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5C9" w:rsidRPr="00FC2975" w:rsidRDefault="004705C9" w:rsidP="00FC2975">
      <w:pPr>
        <w:spacing w:line="480" w:lineRule="auto"/>
        <w:jc w:val="center"/>
        <w:rPr>
          <w:sz w:val="18"/>
          <w:szCs w:val="18"/>
        </w:rPr>
      </w:pPr>
      <w:r w:rsidRPr="00FC2975">
        <w:rPr>
          <w:sz w:val="18"/>
          <w:szCs w:val="18"/>
        </w:rPr>
        <w:t>ГОСУДАРСТВЕННОЕ БЮДЖЕТНОЕ ПР</w:t>
      </w:r>
      <w:r w:rsidR="00FC2975">
        <w:rPr>
          <w:sz w:val="18"/>
          <w:szCs w:val="18"/>
        </w:rPr>
        <w:t>ОФЕССИОНАЛЬНОЕ ОБРАЗОВАТЕЛЬНОЕ</w:t>
      </w:r>
      <w:r w:rsidRPr="00FC2975">
        <w:rPr>
          <w:sz w:val="18"/>
          <w:szCs w:val="18"/>
        </w:rPr>
        <w:t xml:space="preserve"> УЧРЕЖДЕНИЕ</w:t>
      </w:r>
    </w:p>
    <w:p w:rsidR="004705C9" w:rsidRPr="00FC2975" w:rsidRDefault="004705C9" w:rsidP="00FC2975">
      <w:pPr>
        <w:spacing w:line="480" w:lineRule="auto"/>
        <w:jc w:val="center"/>
        <w:rPr>
          <w:sz w:val="18"/>
          <w:szCs w:val="18"/>
        </w:rPr>
      </w:pPr>
      <w:r w:rsidRPr="00FC2975">
        <w:rPr>
          <w:sz w:val="18"/>
          <w:szCs w:val="18"/>
        </w:rPr>
        <w:t>БАШКИРСКИЙ СЕЛЬСКОХОЗЯЙСТВЕННЫЙ ПРОФЕССИОНАЛЬНЫЙ КОЛЛЕДЖ</w:t>
      </w:r>
    </w:p>
    <w:p w:rsidR="004705C9" w:rsidRDefault="004705C9" w:rsidP="004705C9">
      <w:pPr>
        <w:ind w:left="-993"/>
        <w:rPr>
          <w:sz w:val="18"/>
          <w:szCs w:val="18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3402"/>
        <w:gridCol w:w="2977"/>
        <w:gridCol w:w="3544"/>
      </w:tblGrid>
      <w:tr w:rsidR="004705C9" w:rsidTr="004705C9">
        <w:tc>
          <w:tcPr>
            <w:tcW w:w="3402" w:type="dxa"/>
            <w:hideMark/>
          </w:tcPr>
          <w:p w:rsidR="004705C9" w:rsidRDefault="004705C9">
            <w:pPr>
              <w:rPr>
                <w:rFonts w:eastAsia="Times New Roman"/>
                <w:sz w:val="20"/>
                <w:szCs w:val="18"/>
                <w:lang w:eastAsia="en-US"/>
              </w:rPr>
            </w:pPr>
            <w:r>
              <w:rPr>
                <w:sz w:val="20"/>
                <w:szCs w:val="18"/>
              </w:rPr>
              <w:t>Рассмотрено на заседании цикловой</w:t>
            </w:r>
          </w:p>
          <w:p w:rsidR="004705C9" w:rsidRDefault="004705C9">
            <w:pPr>
              <w:rPr>
                <w:rFonts w:asciiTheme="minorHAnsi" w:eastAsiaTheme="minorHAnsi" w:hAnsiTheme="minorHAnsi" w:cstheme="minorBidi"/>
                <w:sz w:val="20"/>
                <w:szCs w:val="18"/>
              </w:rPr>
            </w:pPr>
            <w:r>
              <w:rPr>
                <w:sz w:val="20"/>
                <w:szCs w:val="18"/>
              </w:rPr>
              <w:t>методической комиссии</w:t>
            </w:r>
          </w:p>
          <w:p w:rsidR="004705C9" w:rsidRDefault="004705C9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Протокол №____ от _______2022 г.</w:t>
            </w:r>
          </w:p>
          <w:p w:rsidR="004705C9" w:rsidRDefault="004705C9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Председатель ЦМК</w:t>
            </w:r>
          </w:p>
          <w:p w:rsidR="004705C9" w:rsidRDefault="004705C9">
            <w:pPr>
              <w:spacing w:after="200" w:line="276" w:lineRule="auto"/>
              <w:rPr>
                <w:sz w:val="20"/>
                <w:szCs w:val="18"/>
                <w:lang w:eastAsia="en-US"/>
              </w:rPr>
            </w:pPr>
            <w:r>
              <w:rPr>
                <w:sz w:val="20"/>
                <w:szCs w:val="18"/>
              </w:rPr>
              <w:t>________________ Л.М.Шестакова</w:t>
            </w:r>
          </w:p>
        </w:tc>
        <w:tc>
          <w:tcPr>
            <w:tcW w:w="2977" w:type="dxa"/>
          </w:tcPr>
          <w:p w:rsidR="004705C9" w:rsidRDefault="004705C9">
            <w:pPr>
              <w:ind w:left="71"/>
              <w:rPr>
                <w:rFonts w:eastAsia="Times New Roman"/>
                <w:sz w:val="20"/>
                <w:szCs w:val="18"/>
                <w:lang w:eastAsia="en-US"/>
              </w:rPr>
            </w:pPr>
            <w:r>
              <w:rPr>
                <w:sz w:val="20"/>
                <w:szCs w:val="18"/>
              </w:rPr>
              <w:t xml:space="preserve">         Согласовано:                                          </w:t>
            </w:r>
          </w:p>
          <w:p w:rsidR="004705C9" w:rsidRDefault="004705C9">
            <w:pPr>
              <w:ind w:left="71"/>
              <w:rPr>
                <w:rFonts w:asciiTheme="minorHAnsi" w:eastAsiaTheme="minorHAnsi" w:hAnsiTheme="minorHAnsi" w:cstheme="minorBidi"/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 Заместитель директора по УР                           </w:t>
            </w:r>
          </w:p>
          <w:p w:rsidR="004705C9" w:rsidRDefault="004705C9">
            <w:pPr>
              <w:ind w:left="71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«____»____________ 2022 г.                          </w:t>
            </w:r>
          </w:p>
          <w:p w:rsidR="004705C9" w:rsidRDefault="004705C9">
            <w:pPr>
              <w:ind w:left="71"/>
              <w:rPr>
                <w:sz w:val="20"/>
                <w:szCs w:val="18"/>
              </w:rPr>
            </w:pPr>
          </w:p>
          <w:p w:rsidR="004705C9" w:rsidRDefault="004705C9">
            <w:pPr>
              <w:ind w:left="142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_________ В. Г. Хайруллин</w:t>
            </w:r>
          </w:p>
          <w:p w:rsidR="004705C9" w:rsidRDefault="004705C9">
            <w:pPr>
              <w:ind w:left="71"/>
              <w:rPr>
                <w:sz w:val="20"/>
                <w:szCs w:val="18"/>
              </w:rPr>
            </w:pPr>
          </w:p>
          <w:p w:rsidR="004705C9" w:rsidRDefault="004705C9">
            <w:pPr>
              <w:spacing w:line="480" w:lineRule="auto"/>
              <w:ind w:left="-993"/>
              <w:rPr>
                <w:sz w:val="20"/>
                <w:szCs w:val="20"/>
              </w:rPr>
            </w:pPr>
          </w:p>
          <w:p w:rsidR="004705C9" w:rsidRDefault="004705C9">
            <w:pPr>
              <w:spacing w:after="200" w:line="276" w:lineRule="auto"/>
              <w:ind w:left="-993"/>
              <w:rPr>
                <w:sz w:val="20"/>
                <w:szCs w:val="18"/>
                <w:lang w:eastAsia="en-US"/>
              </w:rPr>
            </w:pPr>
          </w:p>
        </w:tc>
        <w:tc>
          <w:tcPr>
            <w:tcW w:w="3544" w:type="dxa"/>
          </w:tcPr>
          <w:p w:rsidR="004705C9" w:rsidRDefault="004705C9">
            <w:pPr>
              <w:ind w:left="142"/>
              <w:rPr>
                <w:rFonts w:eastAsia="Times New Roman"/>
                <w:sz w:val="20"/>
                <w:szCs w:val="18"/>
                <w:lang w:eastAsia="en-US"/>
              </w:rPr>
            </w:pPr>
            <w:r>
              <w:rPr>
                <w:sz w:val="20"/>
                <w:szCs w:val="18"/>
              </w:rPr>
              <w:t xml:space="preserve">    Утверждаю:</w:t>
            </w:r>
          </w:p>
          <w:p w:rsidR="004705C9" w:rsidRDefault="004705C9">
            <w:pPr>
              <w:ind w:left="142"/>
              <w:rPr>
                <w:rFonts w:asciiTheme="minorHAnsi" w:eastAsiaTheme="minorHAnsi" w:hAnsiTheme="minorHAnsi" w:cstheme="minorBidi"/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   Директор ГБПОУ БСХПК</w:t>
            </w:r>
          </w:p>
          <w:p w:rsidR="004705C9" w:rsidRDefault="004705C9">
            <w:pPr>
              <w:ind w:left="142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   «____»______________ 2022 г.</w:t>
            </w:r>
          </w:p>
          <w:p w:rsidR="004705C9" w:rsidRDefault="004705C9">
            <w:pPr>
              <w:ind w:left="142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    _____________ Р.З.Садриев</w:t>
            </w:r>
          </w:p>
          <w:p w:rsidR="004705C9" w:rsidRDefault="004705C9">
            <w:pPr>
              <w:spacing w:after="200" w:line="276" w:lineRule="auto"/>
              <w:ind w:left="-993"/>
              <w:rPr>
                <w:sz w:val="20"/>
                <w:szCs w:val="18"/>
                <w:lang w:eastAsia="en-US"/>
              </w:rPr>
            </w:pPr>
          </w:p>
        </w:tc>
      </w:tr>
    </w:tbl>
    <w:p w:rsidR="004705C9" w:rsidRDefault="004705C9" w:rsidP="004705C9">
      <w:pPr>
        <w:rPr>
          <w:rFonts w:ascii="Calibri" w:hAnsi="Calibri" w:cstheme="minorBidi"/>
          <w:lang w:eastAsia="en-US"/>
        </w:rPr>
      </w:pPr>
    </w:p>
    <w:p w:rsidR="004705C9" w:rsidRDefault="004705C9" w:rsidP="004705C9">
      <w:pPr>
        <w:rPr>
          <w:sz w:val="24"/>
          <w:szCs w:val="24"/>
        </w:rPr>
      </w:pPr>
    </w:p>
    <w:p w:rsidR="004705C9" w:rsidRDefault="004705C9" w:rsidP="004705C9">
      <w:pPr>
        <w:rPr>
          <w:rFonts w:asciiTheme="minorHAnsi" w:hAnsiTheme="minorHAnsi"/>
        </w:rPr>
      </w:pPr>
    </w:p>
    <w:p w:rsidR="004705C9" w:rsidRDefault="004705C9" w:rsidP="004705C9"/>
    <w:p w:rsidR="004705C9" w:rsidRDefault="004705C9" w:rsidP="004705C9"/>
    <w:p w:rsidR="004705C9" w:rsidRDefault="004705C9" w:rsidP="004705C9">
      <w:pPr>
        <w:jc w:val="both"/>
        <w:rPr>
          <w:sz w:val="32"/>
          <w:szCs w:val="32"/>
        </w:rPr>
      </w:pPr>
      <w:r>
        <w:rPr>
          <w:b/>
          <w:sz w:val="32"/>
          <w:szCs w:val="32"/>
        </w:rPr>
        <w:t xml:space="preserve">                   </w:t>
      </w:r>
      <w:r w:rsidR="00FC2975">
        <w:rPr>
          <w:b/>
          <w:sz w:val="32"/>
          <w:szCs w:val="32"/>
        </w:rPr>
        <w:t xml:space="preserve">    </w:t>
      </w:r>
      <w:bookmarkStart w:id="0" w:name="_GoBack"/>
      <w:bookmarkEnd w:id="0"/>
      <w:r>
        <w:rPr>
          <w:sz w:val="32"/>
          <w:szCs w:val="32"/>
        </w:rPr>
        <w:t>Адаптированная образовательная программа</w:t>
      </w:r>
    </w:p>
    <w:p w:rsidR="004705C9" w:rsidRDefault="004705C9" w:rsidP="004705C9">
      <w:pPr>
        <w:tabs>
          <w:tab w:val="left" w:pos="1477"/>
        </w:tabs>
        <w:ind w:left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учебной дисциплины</w:t>
      </w:r>
    </w:p>
    <w:p w:rsidR="004705C9" w:rsidRDefault="004705C9" w:rsidP="004705C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«СОЦИАЛЬНАЯ АДАПТАЦИЯ  И  ОСНОВЫ </w:t>
      </w:r>
    </w:p>
    <w:p w:rsidR="004705C9" w:rsidRDefault="004705C9" w:rsidP="004705C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СОЦИАЛЬНО-ПРАВОВЫХ ЗНАНИЙ»</w:t>
      </w:r>
    </w:p>
    <w:p w:rsidR="004705C9" w:rsidRDefault="004705C9" w:rsidP="004705C9">
      <w:pPr>
        <w:ind w:left="708"/>
        <w:jc w:val="both"/>
        <w:rPr>
          <w:rFonts w:asciiTheme="minorHAnsi" w:hAnsiTheme="minorHAnsi" w:cstheme="minorBidi"/>
          <w:sz w:val="32"/>
          <w:szCs w:val="32"/>
        </w:rPr>
      </w:pPr>
      <w:r>
        <w:rPr>
          <w:sz w:val="32"/>
          <w:szCs w:val="32"/>
        </w:rPr>
        <w:t xml:space="preserve">                         по профессии 18103 «Садовник»</w:t>
      </w:r>
    </w:p>
    <w:p w:rsidR="004705C9" w:rsidRDefault="004705C9" w:rsidP="004705C9">
      <w:pPr>
        <w:spacing w:line="360" w:lineRule="auto"/>
        <w:ind w:firstLine="709"/>
        <w:jc w:val="center"/>
        <w:rPr>
          <w:rFonts w:eastAsia="Times New Roman"/>
          <w:sz w:val="28"/>
          <w:szCs w:val="28"/>
        </w:rPr>
      </w:pPr>
    </w:p>
    <w:p w:rsidR="00096F1B" w:rsidRDefault="00096F1B" w:rsidP="00B80D5E">
      <w:pPr>
        <w:ind w:left="4962" w:firstLine="708"/>
        <w:contextualSpacing/>
        <w:rPr>
          <w:sz w:val="28"/>
          <w:szCs w:val="28"/>
        </w:rPr>
      </w:pPr>
    </w:p>
    <w:p w:rsidR="00096F1B" w:rsidRDefault="00096F1B" w:rsidP="00096F1B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096F1B" w:rsidRDefault="00096F1B" w:rsidP="00096F1B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096F1B" w:rsidRDefault="00096F1B" w:rsidP="00B80D5E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096F1B" w:rsidRDefault="00096F1B" w:rsidP="00096F1B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096F1B" w:rsidRDefault="00096F1B" w:rsidP="00096F1B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</w:p>
    <w:p w:rsidR="00096F1B" w:rsidRDefault="00096F1B" w:rsidP="00096F1B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096F1B" w:rsidRDefault="00096F1B" w:rsidP="00096F1B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096F1B" w:rsidRDefault="00096F1B" w:rsidP="00096F1B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096F1B" w:rsidRDefault="00096F1B" w:rsidP="00096F1B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096F1B" w:rsidRDefault="00096F1B" w:rsidP="00096F1B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096F1B" w:rsidRDefault="00096F1B" w:rsidP="00096F1B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096F1B" w:rsidRDefault="00096F1B" w:rsidP="00096F1B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096F1B" w:rsidRDefault="00096F1B" w:rsidP="00096F1B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096F1B" w:rsidRDefault="00096F1B" w:rsidP="00096F1B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096F1B" w:rsidRDefault="00096F1B" w:rsidP="00096F1B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096F1B" w:rsidRDefault="00096F1B" w:rsidP="00096F1B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4705C9" w:rsidRDefault="004705C9" w:rsidP="00933267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933267" w:rsidRDefault="004705C9" w:rsidP="00933267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Аскино-</w:t>
      </w:r>
      <w:r w:rsidR="00933267">
        <w:rPr>
          <w:color w:val="000000" w:themeColor="text1"/>
          <w:sz w:val="28"/>
          <w:szCs w:val="28"/>
        </w:rPr>
        <w:t>20</w:t>
      </w:r>
      <w:r>
        <w:rPr>
          <w:color w:val="000000" w:themeColor="text1"/>
          <w:sz w:val="28"/>
          <w:szCs w:val="28"/>
        </w:rPr>
        <w:t>22</w:t>
      </w:r>
    </w:p>
    <w:p w:rsidR="00601165" w:rsidRDefault="00601165" w:rsidP="00601165">
      <w:pPr>
        <w:tabs>
          <w:tab w:val="left" w:pos="1477"/>
        </w:tabs>
        <w:jc w:val="center"/>
        <w:rPr>
          <w:b/>
          <w:sz w:val="24"/>
          <w:szCs w:val="24"/>
        </w:rPr>
      </w:pPr>
    </w:p>
    <w:p w:rsidR="00601165" w:rsidRDefault="00601165" w:rsidP="00601165">
      <w:pPr>
        <w:tabs>
          <w:tab w:val="left" w:pos="1477"/>
        </w:tabs>
        <w:jc w:val="center"/>
        <w:rPr>
          <w:b/>
          <w:sz w:val="24"/>
          <w:szCs w:val="24"/>
        </w:rPr>
      </w:pPr>
    </w:p>
    <w:p w:rsidR="00601165" w:rsidRDefault="00601165" w:rsidP="00601165">
      <w:pPr>
        <w:tabs>
          <w:tab w:val="left" w:pos="1477"/>
        </w:tabs>
        <w:jc w:val="center"/>
        <w:rPr>
          <w:b/>
          <w:sz w:val="24"/>
          <w:szCs w:val="24"/>
        </w:rPr>
      </w:pPr>
    </w:p>
    <w:p w:rsidR="00601165" w:rsidRDefault="00601165" w:rsidP="00601165">
      <w:pPr>
        <w:tabs>
          <w:tab w:val="left" w:pos="1477"/>
        </w:tabs>
        <w:jc w:val="center"/>
        <w:rPr>
          <w:b/>
          <w:sz w:val="24"/>
          <w:szCs w:val="24"/>
        </w:rPr>
      </w:pPr>
    </w:p>
    <w:p w:rsidR="00601165" w:rsidRDefault="00601165" w:rsidP="00601165">
      <w:pPr>
        <w:tabs>
          <w:tab w:val="left" w:pos="1477"/>
        </w:tabs>
        <w:jc w:val="center"/>
        <w:rPr>
          <w:b/>
          <w:sz w:val="24"/>
          <w:szCs w:val="24"/>
        </w:rPr>
      </w:pPr>
    </w:p>
    <w:p w:rsidR="00601165" w:rsidRDefault="00601165" w:rsidP="00601165">
      <w:pPr>
        <w:tabs>
          <w:tab w:val="left" w:pos="1477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Адаптированная образовательная  программа учебной дисциплины          </w:t>
      </w:r>
    </w:p>
    <w:p w:rsidR="00601165" w:rsidRDefault="00601165" w:rsidP="00601165">
      <w:pPr>
        <w:tabs>
          <w:tab w:val="left" w:pos="1477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«Социальная адаптация и основы социально-правовых знаний».</w:t>
      </w:r>
    </w:p>
    <w:p w:rsidR="00601165" w:rsidRDefault="00601165" w:rsidP="00601165">
      <w:pPr>
        <w:rPr>
          <w:sz w:val="24"/>
          <w:szCs w:val="24"/>
        </w:rPr>
      </w:pPr>
    </w:p>
    <w:p w:rsidR="00601165" w:rsidRDefault="00601165" w:rsidP="00601165">
      <w:pPr>
        <w:ind w:left="260" w:right="20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Программа учебной дисциплины разработана на основе «Методических рекомендаций по разработке и реализации адаптированных образовательных программ среднего профессионального образования», утв. Минобрнауки России 20.04.2015 № 06-830вн, с учетом Федерального государственного образовательного стандарта (далее – ФГОС) по специальностям/профессиям среднего профессионального образования. Программа является частью обеспечения адаптации обучающихся - лиц с ограниченными возможностями здоровья (далее - ОВЗ).</w:t>
      </w:r>
    </w:p>
    <w:p w:rsidR="00601165" w:rsidRDefault="00601165" w:rsidP="00601165">
      <w:pPr>
        <w:spacing w:line="294" w:lineRule="exact"/>
        <w:rPr>
          <w:sz w:val="24"/>
          <w:szCs w:val="24"/>
        </w:rPr>
      </w:pPr>
    </w:p>
    <w:p w:rsidR="00601165" w:rsidRDefault="00601165" w:rsidP="00601165">
      <w:pPr>
        <w:rPr>
          <w:b/>
          <w:bCs/>
          <w:sz w:val="24"/>
          <w:szCs w:val="24"/>
        </w:rPr>
      </w:pPr>
    </w:p>
    <w:p w:rsidR="00601165" w:rsidRDefault="00601165" w:rsidP="00601165">
      <w:pPr>
        <w:rPr>
          <w:b/>
          <w:bCs/>
          <w:sz w:val="24"/>
          <w:szCs w:val="24"/>
        </w:rPr>
      </w:pPr>
    </w:p>
    <w:p w:rsidR="00601165" w:rsidRDefault="00601165" w:rsidP="00601165">
      <w:pPr>
        <w:rPr>
          <w:b/>
          <w:bCs/>
          <w:sz w:val="24"/>
          <w:szCs w:val="24"/>
        </w:rPr>
      </w:pPr>
    </w:p>
    <w:p w:rsidR="00601165" w:rsidRDefault="00601165" w:rsidP="00601165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Срок обучения: </w:t>
      </w:r>
      <w:r>
        <w:rPr>
          <w:sz w:val="24"/>
          <w:szCs w:val="24"/>
        </w:rPr>
        <w:t xml:space="preserve">10 месяцев </w:t>
      </w:r>
    </w:p>
    <w:p w:rsidR="00601165" w:rsidRDefault="00601165" w:rsidP="00601165">
      <w:pPr>
        <w:spacing w:line="196" w:lineRule="exact"/>
        <w:rPr>
          <w:sz w:val="24"/>
          <w:szCs w:val="24"/>
        </w:rPr>
      </w:pPr>
    </w:p>
    <w:p w:rsidR="00601165" w:rsidRDefault="00601165" w:rsidP="00601165">
      <w:pPr>
        <w:spacing w:line="200" w:lineRule="exact"/>
        <w:rPr>
          <w:sz w:val="24"/>
          <w:szCs w:val="24"/>
        </w:rPr>
      </w:pPr>
    </w:p>
    <w:p w:rsidR="00601165" w:rsidRDefault="00601165" w:rsidP="00601165">
      <w:pPr>
        <w:spacing w:line="200" w:lineRule="exact"/>
        <w:rPr>
          <w:sz w:val="24"/>
          <w:szCs w:val="24"/>
        </w:rPr>
      </w:pPr>
    </w:p>
    <w:p w:rsidR="00601165" w:rsidRDefault="00601165" w:rsidP="00601165">
      <w:pPr>
        <w:pStyle w:val="a4"/>
        <w:autoSpaceDE w:val="0"/>
        <w:autoSpaceDN w:val="0"/>
        <w:adjustRightInd w:val="0"/>
        <w:ind w:left="0"/>
        <w:jc w:val="both"/>
        <w:rPr>
          <w:b/>
          <w:sz w:val="24"/>
          <w:szCs w:val="24"/>
        </w:rPr>
      </w:pPr>
    </w:p>
    <w:p w:rsidR="00601165" w:rsidRDefault="00601165" w:rsidP="00601165">
      <w:pPr>
        <w:pStyle w:val="a4"/>
        <w:autoSpaceDE w:val="0"/>
        <w:autoSpaceDN w:val="0"/>
        <w:adjustRightInd w:val="0"/>
        <w:ind w:left="0"/>
        <w:jc w:val="both"/>
        <w:rPr>
          <w:b/>
          <w:sz w:val="24"/>
          <w:szCs w:val="24"/>
        </w:rPr>
      </w:pPr>
    </w:p>
    <w:p w:rsidR="00601165" w:rsidRDefault="00601165" w:rsidP="00601165">
      <w:pPr>
        <w:pStyle w:val="a4"/>
        <w:autoSpaceDE w:val="0"/>
        <w:autoSpaceDN w:val="0"/>
        <w:adjustRightInd w:val="0"/>
        <w:ind w:left="0"/>
        <w:jc w:val="both"/>
        <w:rPr>
          <w:b/>
          <w:sz w:val="24"/>
          <w:szCs w:val="24"/>
        </w:rPr>
      </w:pPr>
    </w:p>
    <w:p w:rsidR="00601165" w:rsidRDefault="00601165" w:rsidP="00601165">
      <w:pPr>
        <w:pStyle w:val="a4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Организация – разработчик:</w:t>
      </w:r>
      <w:r>
        <w:rPr>
          <w:sz w:val="24"/>
          <w:szCs w:val="24"/>
        </w:rPr>
        <w:t xml:space="preserve"> государственное бюджетное образовательное учреждение Башкирский сельскохозяйственный профессиональный колледж </w:t>
      </w:r>
    </w:p>
    <w:p w:rsidR="00601165" w:rsidRDefault="00601165" w:rsidP="00601165">
      <w:pPr>
        <w:spacing w:line="397" w:lineRule="exact"/>
        <w:rPr>
          <w:sz w:val="24"/>
          <w:szCs w:val="24"/>
        </w:rPr>
      </w:pPr>
    </w:p>
    <w:p w:rsidR="00601165" w:rsidRDefault="00601165" w:rsidP="00601165">
      <w:pPr>
        <w:ind w:right="80"/>
        <w:rPr>
          <w:b/>
          <w:bCs/>
          <w:sz w:val="24"/>
          <w:szCs w:val="24"/>
        </w:rPr>
      </w:pPr>
    </w:p>
    <w:p w:rsidR="00601165" w:rsidRDefault="00601165" w:rsidP="00601165">
      <w:pPr>
        <w:ind w:right="80"/>
        <w:rPr>
          <w:b/>
          <w:bCs/>
          <w:sz w:val="24"/>
          <w:szCs w:val="24"/>
        </w:rPr>
      </w:pPr>
    </w:p>
    <w:p w:rsidR="00601165" w:rsidRDefault="00601165" w:rsidP="00601165">
      <w:pPr>
        <w:ind w:right="8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Разработчик: </w:t>
      </w:r>
      <w:r>
        <w:rPr>
          <w:bCs/>
          <w:sz w:val="24"/>
          <w:szCs w:val="24"/>
        </w:rPr>
        <w:t>В.Г.Хайруллин,</w:t>
      </w:r>
      <w:r>
        <w:rPr>
          <w:sz w:val="24"/>
          <w:szCs w:val="24"/>
        </w:rPr>
        <w:t xml:space="preserve"> преподаватель ГБПОУ БСХПК</w:t>
      </w:r>
    </w:p>
    <w:p w:rsidR="00601165" w:rsidRDefault="00601165" w:rsidP="00601165">
      <w:pPr>
        <w:rPr>
          <w:sz w:val="24"/>
          <w:szCs w:val="24"/>
        </w:rPr>
        <w:sectPr w:rsidR="00601165">
          <w:pgSz w:w="11900" w:h="16840"/>
          <w:pgMar w:top="1160" w:right="560" w:bottom="173" w:left="1420" w:header="0" w:footer="0" w:gutter="0"/>
          <w:cols w:space="720"/>
        </w:sectPr>
      </w:pPr>
    </w:p>
    <w:p w:rsidR="00601165" w:rsidRDefault="00601165" w:rsidP="00601165">
      <w:pPr>
        <w:rPr>
          <w:sz w:val="24"/>
          <w:szCs w:val="24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"/>
        <w:gridCol w:w="8300"/>
        <w:gridCol w:w="640"/>
      </w:tblGrid>
      <w:tr w:rsidR="00601165" w:rsidTr="00601165">
        <w:trPr>
          <w:trHeight w:val="316"/>
        </w:trPr>
        <w:tc>
          <w:tcPr>
            <w:tcW w:w="320" w:type="dxa"/>
            <w:vAlign w:val="bottom"/>
          </w:tcPr>
          <w:p w:rsidR="00601165" w:rsidRDefault="00601165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00" w:type="dxa"/>
            <w:vAlign w:val="bottom"/>
            <w:hideMark/>
          </w:tcPr>
          <w:p w:rsidR="00601165" w:rsidRDefault="00601165">
            <w:pPr>
              <w:spacing w:after="200" w:line="276" w:lineRule="auto"/>
              <w:ind w:left="3460"/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640" w:type="dxa"/>
            <w:vAlign w:val="bottom"/>
          </w:tcPr>
          <w:p w:rsidR="00601165" w:rsidRDefault="00601165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601165" w:rsidTr="00601165">
        <w:trPr>
          <w:trHeight w:val="787"/>
        </w:trPr>
        <w:tc>
          <w:tcPr>
            <w:tcW w:w="320" w:type="dxa"/>
            <w:vAlign w:val="bottom"/>
          </w:tcPr>
          <w:p w:rsidR="00601165" w:rsidRDefault="00601165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00" w:type="dxa"/>
            <w:vAlign w:val="bottom"/>
          </w:tcPr>
          <w:p w:rsidR="00601165" w:rsidRDefault="00601165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40" w:type="dxa"/>
            <w:vAlign w:val="bottom"/>
            <w:hideMark/>
          </w:tcPr>
          <w:p w:rsidR="00601165" w:rsidRDefault="00601165">
            <w:pPr>
              <w:spacing w:after="200" w:line="276" w:lineRule="auto"/>
              <w:ind w:left="12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>стр.</w:t>
            </w:r>
          </w:p>
        </w:tc>
      </w:tr>
      <w:tr w:rsidR="00601165" w:rsidTr="00601165">
        <w:trPr>
          <w:trHeight w:val="398"/>
        </w:trPr>
        <w:tc>
          <w:tcPr>
            <w:tcW w:w="320" w:type="dxa"/>
            <w:vAlign w:val="bottom"/>
            <w:hideMark/>
          </w:tcPr>
          <w:p w:rsidR="00601165" w:rsidRDefault="00601165">
            <w:pPr>
              <w:spacing w:after="200" w:line="276" w:lineRule="auto"/>
              <w:ind w:right="80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8300" w:type="dxa"/>
            <w:vAlign w:val="bottom"/>
            <w:hideMark/>
          </w:tcPr>
          <w:p w:rsidR="00601165" w:rsidRDefault="00601165">
            <w:pPr>
              <w:spacing w:after="200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>ПАСПОРТ ПРОГРАММЫ УЧЕБНОЙ ДИСЦИПЛИНЫ</w:t>
            </w:r>
          </w:p>
        </w:tc>
        <w:tc>
          <w:tcPr>
            <w:tcW w:w="640" w:type="dxa"/>
            <w:vAlign w:val="bottom"/>
            <w:hideMark/>
          </w:tcPr>
          <w:p w:rsidR="00601165" w:rsidRDefault="00601165">
            <w:pPr>
              <w:spacing w:after="200" w:line="276" w:lineRule="auto"/>
              <w:ind w:left="12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</w:tr>
      <w:tr w:rsidR="00601165" w:rsidTr="00601165">
        <w:trPr>
          <w:trHeight w:val="394"/>
        </w:trPr>
        <w:tc>
          <w:tcPr>
            <w:tcW w:w="320" w:type="dxa"/>
            <w:vAlign w:val="bottom"/>
            <w:hideMark/>
          </w:tcPr>
          <w:p w:rsidR="00601165" w:rsidRDefault="00601165">
            <w:pPr>
              <w:spacing w:after="200" w:line="276" w:lineRule="auto"/>
              <w:ind w:right="80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8300" w:type="dxa"/>
            <w:vAlign w:val="bottom"/>
            <w:hideMark/>
          </w:tcPr>
          <w:p w:rsidR="00601165" w:rsidRDefault="00601165">
            <w:pPr>
              <w:spacing w:after="200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640" w:type="dxa"/>
            <w:vAlign w:val="bottom"/>
            <w:hideMark/>
          </w:tcPr>
          <w:p w:rsidR="00601165" w:rsidRDefault="00601165">
            <w:pPr>
              <w:spacing w:after="200" w:line="276" w:lineRule="auto"/>
              <w:ind w:left="12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</w:tr>
      <w:tr w:rsidR="00601165" w:rsidTr="00601165">
        <w:trPr>
          <w:trHeight w:val="398"/>
        </w:trPr>
        <w:tc>
          <w:tcPr>
            <w:tcW w:w="320" w:type="dxa"/>
            <w:vAlign w:val="bottom"/>
            <w:hideMark/>
          </w:tcPr>
          <w:p w:rsidR="00601165" w:rsidRDefault="00601165">
            <w:pPr>
              <w:spacing w:after="200" w:line="276" w:lineRule="auto"/>
              <w:ind w:right="80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8300" w:type="dxa"/>
            <w:vAlign w:val="bottom"/>
            <w:hideMark/>
          </w:tcPr>
          <w:p w:rsidR="00601165" w:rsidRDefault="00601165">
            <w:pPr>
              <w:spacing w:after="200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>УСЛОВИЯ РЕАЛИЗАЦИИ ПРОГРАММЫ ДИСЦИПЛИНЫ</w:t>
            </w:r>
          </w:p>
        </w:tc>
        <w:tc>
          <w:tcPr>
            <w:tcW w:w="640" w:type="dxa"/>
            <w:vAlign w:val="bottom"/>
            <w:hideMark/>
          </w:tcPr>
          <w:p w:rsidR="00601165" w:rsidRDefault="00601165">
            <w:pPr>
              <w:spacing w:after="200" w:line="276" w:lineRule="auto"/>
              <w:ind w:left="12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  <w:r w:rsidR="00B71F00"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601165" w:rsidTr="00601165">
        <w:trPr>
          <w:trHeight w:val="394"/>
        </w:trPr>
        <w:tc>
          <w:tcPr>
            <w:tcW w:w="320" w:type="dxa"/>
            <w:vAlign w:val="bottom"/>
            <w:hideMark/>
          </w:tcPr>
          <w:p w:rsidR="00601165" w:rsidRDefault="00601165">
            <w:pPr>
              <w:spacing w:after="200" w:line="276" w:lineRule="auto"/>
              <w:ind w:right="80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4</w:t>
            </w:r>
          </w:p>
        </w:tc>
        <w:tc>
          <w:tcPr>
            <w:tcW w:w="8300" w:type="dxa"/>
            <w:vAlign w:val="bottom"/>
            <w:hideMark/>
          </w:tcPr>
          <w:p w:rsidR="00601165" w:rsidRDefault="00601165">
            <w:pPr>
              <w:spacing w:after="200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>КОНТРОЛЬ И ОЦЕНКА РЕЗУЛЬТАТОВ ОСВОЕНИЯ ДИСЦИПЛИНЫ</w:t>
            </w:r>
          </w:p>
        </w:tc>
        <w:tc>
          <w:tcPr>
            <w:tcW w:w="640" w:type="dxa"/>
            <w:vAlign w:val="bottom"/>
            <w:hideMark/>
          </w:tcPr>
          <w:p w:rsidR="00601165" w:rsidRDefault="00601165">
            <w:pPr>
              <w:spacing w:after="200" w:line="276" w:lineRule="auto"/>
              <w:ind w:left="12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  <w:r w:rsidR="00B71F00"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</w:tr>
    </w:tbl>
    <w:p w:rsidR="00601165" w:rsidRDefault="00601165" w:rsidP="00601165">
      <w:pPr>
        <w:rPr>
          <w:sz w:val="24"/>
          <w:szCs w:val="24"/>
        </w:rPr>
        <w:sectPr w:rsidR="00601165">
          <w:pgSz w:w="11900" w:h="16840"/>
          <w:pgMar w:top="1110" w:right="940" w:bottom="1440" w:left="1440" w:header="0" w:footer="0" w:gutter="0"/>
          <w:cols w:space="720"/>
        </w:sectPr>
      </w:pPr>
    </w:p>
    <w:p w:rsidR="00232A8C" w:rsidRDefault="00232A8C" w:rsidP="00232A8C">
      <w:pPr>
        <w:tabs>
          <w:tab w:val="left" w:pos="2296"/>
        </w:tabs>
        <w:spacing w:line="256" w:lineRule="auto"/>
        <w:ind w:right="134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1.ПАСПОРТ ПРОГРАММЫ УЧЕБНОЙ ДИСЦИПЛИНЫ</w:t>
      </w:r>
    </w:p>
    <w:p w:rsidR="00232A8C" w:rsidRDefault="00232A8C" w:rsidP="00232A8C">
      <w:pPr>
        <w:tabs>
          <w:tab w:val="left" w:pos="2296"/>
        </w:tabs>
        <w:spacing w:line="256" w:lineRule="auto"/>
        <w:ind w:right="134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«СОЦИАЛЬНАЯ АДАПТАЦИЯ И ОСНОВЫ СОЦИАЛЬНО-ПРАВОВЫХ ЗНАНИЙ»</w:t>
      </w:r>
    </w:p>
    <w:p w:rsidR="00232A8C" w:rsidRDefault="00232A8C" w:rsidP="00232A8C">
      <w:pPr>
        <w:spacing w:line="1" w:lineRule="exact"/>
        <w:rPr>
          <w:rFonts w:eastAsiaTheme="minorHAnsi"/>
          <w:sz w:val="24"/>
          <w:szCs w:val="24"/>
        </w:rPr>
      </w:pPr>
    </w:p>
    <w:p w:rsidR="00232A8C" w:rsidRDefault="00232A8C" w:rsidP="00232A8C">
      <w:pPr>
        <w:pStyle w:val="a4"/>
        <w:numPr>
          <w:ilvl w:val="1"/>
          <w:numId w:val="18"/>
        </w:numPr>
        <w:spacing w:after="200" w:line="244" w:lineRule="auto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Область применения программы:</w:t>
      </w:r>
    </w:p>
    <w:p w:rsidR="00232A8C" w:rsidRDefault="00232A8C" w:rsidP="00232A8C">
      <w:pPr>
        <w:pStyle w:val="a4"/>
        <w:spacing w:line="244" w:lineRule="auto"/>
        <w:ind w:left="420"/>
        <w:jc w:val="both"/>
        <w:rPr>
          <w:rFonts w:eastAsia="Times New Roman"/>
          <w:b/>
          <w:bCs/>
          <w:sz w:val="24"/>
          <w:szCs w:val="24"/>
        </w:rPr>
      </w:pPr>
    </w:p>
    <w:p w:rsidR="00232A8C" w:rsidRDefault="00232A8C" w:rsidP="00232A8C">
      <w:pPr>
        <w:tabs>
          <w:tab w:val="left" w:pos="0"/>
        </w:tabs>
        <w:ind w:right="-19" w:firstLine="851"/>
        <w:jc w:val="both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>Программа учебной дисциплины является частью основной профессиональной образовательной программы для лиц с ограниченными возможностями здоровья и подготовки квалифицированных рабочих, служащих в соответствии с ФГОС по профессии 18103 «Садовник».</w:t>
      </w:r>
      <w:r w:rsidRPr="00232A8C">
        <w:rPr>
          <w:rFonts w:eastAsia="Times New Roman"/>
          <w:sz w:val="24"/>
          <w:szCs w:val="24"/>
        </w:rPr>
        <w:t xml:space="preserve"> </w:t>
      </w:r>
    </w:p>
    <w:p w:rsidR="00232A8C" w:rsidRDefault="00232A8C" w:rsidP="00232A8C">
      <w:pPr>
        <w:tabs>
          <w:tab w:val="left" w:pos="1393"/>
        </w:tabs>
        <w:spacing w:line="238" w:lineRule="auto"/>
        <w:ind w:right="-19" w:firstLine="851"/>
        <w:jc w:val="both"/>
        <w:rPr>
          <w:rFonts w:ascii="Symbol" w:eastAsia="Symbol" w:hAnsi="Symbol" w:cs="Symbol"/>
          <w:sz w:val="24"/>
          <w:szCs w:val="24"/>
        </w:rPr>
      </w:pPr>
      <w:r w:rsidRPr="00023B1B">
        <w:rPr>
          <w:sz w:val="24"/>
          <w:szCs w:val="24"/>
        </w:rPr>
        <w:t xml:space="preserve">Данная программа формирует у обучающихся общие понятия о </w:t>
      </w:r>
      <w:r>
        <w:rPr>
          <w:sz w:val="24"/>
          <w:szCs w:val="24"/>
        </w:rPr>
        <w:t>социальной адаптации, а так же основах правовых знаний. Р</w:t>
      </w:r>
      <w:r w:rsidRPr="00023B1B">
        <w:rPr>
          <w:sz w:val="24"/>
          <w:szCs w:val="24"/>
        </w:rPr>
        <w:t xml:space="preserve">аскрывает </w:t>
      </w:r>
      <w:r>
        <w:rPr>
          <w:rFonts w:eastAsia="Times New Roman"/>
          <w:sz w:val="24"/>
          <w:szCs w:val="24"/>
        </w:rPr>
        <w:t>представление об основополагающих международных документах, относящихся к правам инвалидов, основах гражданского, семейного, трудового законодательства, основных правовых гарантиях инвалидов в области социальной защиты, образования и занятости. А также учит анализировать и оценивать результаты и последствия деятельности (бездействия) с правовой точки зрения.</w:t>
      </w:r>
    </w:p>
    <w:p w:rsidR="00232A8C" w:rsidRDefault="00232A8C" w:rsidP="00232A8C">
      <w:pPr>
        <w:pStyle w:val="a4"/>
        <w:spacing w:line="244" w:lineRule="auto"/>
        <w:ind w:left="420"/>
        <w:jc w:val="both"/>
        <w:rPr>
          <w:rFonts w:eastAsia="Calibri"/>
          <w:sz w:val="24"/>
          <w:szCs w:val="24"/>
        </w:rPr>
      </w:pPr>
    </w:p>
    <w:p w:rsidR="00232A8C" w:rsidRDefault="00232A8C" w:rsidP="00232A8C">
      <w:pPr>
        <w:spacing w:line="281" w:lineRule="exact"/>
        <w:rPr>
          <w:sz w:val="24"/>
          <w:szCs w:val="24"/>
        </w:rPr>
      </w:pPr>
    </w:p>
    <w:p w:rsidR="00232A8C" w:rsidRDefault="00232A8C" w:rsidP="00232A8C">
      <w:pPr>
        <w:spacing w:line="292" w:lineRule="auto"/>
        <w:ind w:right="56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1.2. Место учебной дисциплины в структуре основной профессиональной образовательной программы: </w:t>
      </w:r>
      <w:r>
        <w:rPr>
          <w:sz w:val="24"/>
          <w:szCs w:val="24"/>
        </w:rPr>
        <w:t>дисциплина входит в общепрофессиональный цикл.</w:t>
      </w:r>
    </w:p>
    <w:p w:rsidR="00691AC6" w:rsidRDefault="00691AC6" w:rsidP="00232A8C">
      <w:pPr>
        <w:rPr>
          <w:rFonts w:eastAsia="Times New Roman"/>
          <w:b/>
          <w:bCs/>
          <w:sz w:val="24"/>
          <w:szCs w:val="24"/>
        </w:rPr>
      </w:pPr>
    </w:p>
    <w:p w:rsidR="00232A8C" w:rsidRDefault="00232A8C" w:rsidP="00232A8C">
      <w:pPr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232A8C" w:rsidRDefault="00232A8C" w:rsidP="00232A8C">
      <w:pPr>
        <w:spacing w:line="24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>
        <w:rPr>
          <w:rFonts w:eastAsia="Times New Roman"/>
          <w:i/>
          <w:iCs/>
          <w:sz w:val="24"/>
          <w:szCs w:val="24"/>
        </w:rPr>
        <w:t xml:space="preserve">Целью </w:t>
      </w:r>
      <w:r>
        <w:rPr>
          <w:rFonts w:eastAsia="Times New Roman"/>
          <w:sz w:val="24"/>
          <w:szCs w:val="24"/>
        </w:rPr>
        <w:t>курса является формирование у обучающихся с ОВЗ теоретических знаний, умений и практических навыков, необходимых для разнообразных социальных взаимодействий, формирование у них правовой культуры личности, воспитание гражданской позиции, навыков самостоятельной работы.</w:t>
      </w:r>
    </w:p>
    <w:p w:rsidR="00232A8C" w:rsidRDefault="00232A8C" w:rsidP="00232A8C">
      <w:pPr>
        <w:spacing w:line="69" w:lineRule="exact"/>
        <w:rPr>
          <w:sz w:val="24"/>
          <w:szCs w:val="24"/>
        </w:rPr>
      </w:pPr>
    </w:p>
    <w:p w:rsidR="00232A8C" w:rsidRDefault="00232A8C" w:rsidP="00232A8C">
      <w:pPr>
        <w:ind w:left="260"/>
        <w:rPr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 xml:space="preserve">  Задачи </w:t>
      </w:r>
      <w:r>
        <w:rPr>
          <w:rFonts w:eastAsia="Times New Roman"/>
          <w:sz w:val="24"/>
          <w:szCs w:val="24"/>
        </w:rPr>
        <w:t>дисциплины:</w:t>
      </w:r>
    </w:p>
    <w:p w:rsidR="00232A8C" w:rsidRDefault="00232A8C" w:rsidP="00232A8C">
      <w:pPr>
        <w:spacing w:line="39" w:lineRule="exact"/>
        <w:rPr>
          <w:sz w:val="24"/>
          <w:szCs w:val="24"/>
        </w:rPr>
      </w:pPr>
    </w:p>
    <w:p w:rsidR="00232A8C" w:rsidRDefault="00232A8C" w:rsidP="00232A8C">
      <w:pPr>
        <w:numPr>
          <w:ilvl w:val="0"/>
          <w:numId w:val="19"/>
        </w:numPr>
        <w:tabs>
          <w:tab w:val="left" w:pos="1400"/>
        </w:tabs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>Дать  обучающимся  представление  об  основах и  механизмах социальной</w:t>
      </w:r>
    </w:p>
    <w:p w:rsidR="00232A8C" w:rsidRDefault="00232A8C" w:rsidP="00232A8C">
      <w:pPr>
        <w:spacing w:line="235" w:lineRule="auto"/>
        <w:ind w:left="260"/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>адаптации;</w:t>
      </w:r>
    </w:p>
    <w:p w:rsidR="00232A8C" w:rsidRDefault="00232A8C" w:rsidP="00232A8C">
      <w:pPr>
        <w:spacing w:line="1" w:lineRule="exact"/>
        <w:rPr>
          <w:rFonts w:eastAsia="Symbol"/>
          <w:sz w:val="24"/>
          <w:szCs w:val="24"/>
        </w:rPr>
      </w:pPr>
    </w:p>
    <w:p w:rsidR="00232A8C" w:rsidRDefault="00232A8C" w:rsidP="00232A8C">
      <w:pPr>
        <w:numPr>
          <w:ilvl w:val="0"/>
          <w:numId w:val="19"/>
        </w:numPr>
        <w:tabs>
          <w:tab w:val="left" w:pos="1393"/>
        </w:tabs>
        <w:ind w:right="200"/>
        <w:jc w:val="both"/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>Дать обучающимся представление об основополагающих международных документах, относящихся к правам инвалидов, основах гражданского, семейного, трудового законодательства, основных правовых гарантиях инвалидов в области социальной защиты, образования и занятости;</w:t>
      </w:r>
    </w:p>
    <w:p w:rsidR="00232A8C" w:rsidRDefault="00232A8C" w:rsidP="00232A8C">
      <w:pPr>
        <w:spacing w:line="1" w:lineRule="exact"/>
        <w:rPr>
          <w:rFonts w:eastAsia="Symbol"/>
          <w:sz w:val="24"/>
          <w:szCs w:val="24"/>
        </w:rPr>
      </w:pPr>
    </w:p>
    <w:p w:rsidR="00232A8C" w:rsidRDefault="00232A8C" w:rsidP="00232A8C">
      <w:pPr>
        <w:numPr>
          <w:ilvl w:val="0"/>
          <w:numId w:val="19"/>
        </w:numPr>
        <w:tabs>
          <w:tab w:val="left" w:pos="1400"/>
        </w:tabs>
        <w:spacing w:line="237" w:lineRule="auto"/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>Научить обучающихся работать с нормативными правовыми документами;</w:t>
      </w:r>
    </w:p>
    <w:p w:rsidR="00232A8C" w:rsidRDefault="00232A8C" w:rsidP="00232A8C">
      <w:pPr>
        <w:numPr>
          <w:ilvl w:val="0"/>
          <w:numId w:val="19"/>
        </w:numPr>
        <w:tabs>
          <w:tab w:val="left" w:pos="1393"/>
        </w:tabs>
        <w:ind w:right="200"/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>Научить обучающихся защищать свои права в соответствии с законодательством в различных жизненных и профессиональных ситуациях;</w:t>
      </w:r>
    </w:p>
    <w:p w:rsidR="00232A8C" w:rsidRDefault="00232A8C" w:rsidP="00232A8C">
      <w:pPr>
        <w:spacing w:line="1" w:lineRule="exact"/>
        <w:rPr>
          <w:rFonts w:eastAsia="Symbol"/>
          <w:sz w:val="24"/>
          <w:szCs w:val="24"/>
        </w:rPr>
      </w:pPr>
    </w:p>
    <w:p w:rsidR="00232A8C" w:rsidRDefault="00232A8C" w:rsidP="00232A8C">
      <w:pPr>
        <w:numPr>
          <w:ilvl w:val="0"/>
          <w:numId w:val="19"/>
        </w:numPr>
        <w:tabs>
          <w:tab w:val="left" w:pos="1393"/>
        </w:tabs>
        <w:spacing w:line="237" w:lineRule="auto"/>
        <w:ind w:right="200"/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>Научить обучающихся анализировать и оценивать результаты и последствия деятельности (бездействия) с правовой точки зрения.</w:t>
      </w:r>
    </w:p>
    <w:p w:rsidR="00232A8C" w:rsidRDefault="00232A8C" w:rsidP="00232A8C">
      <w:pPr>
        <w:spacing w:line="361" w:lineRule="exact"/>
        <w:rPr>
          <w:rFonts w:eastAsiaTheme="minorHAnsi"/>
          <w:sz w:val="24"/>
          <w:szCs w:val="24"/>
        </w:rPr>
      </w:pPr>
    </w:p>
    <w:p w:rsidR="00232A8C" w:rsidRDefault="00232A8C" w:rsidP="00232A8C">
      <w:pPr>
        <w:tabs>
          <w:tab w:val="left" w:pos="1263"/>
        </w:tabs>
        <w:spacing w:line="271" w:lineRule="auto"/>
        <w:ind w:right="2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В результате освоения учебной дисциплины «Социальная адаптация и основы социально-правовых знаний» обучающийся </w:t>
      </w:r>
      <w:r>
        <w:rPr>
          <w:rFonts w:eastAsia="Times New Roman"/>
          <w:b/>
          <w:bCs/>
          <w:sz w:val="24"/>
          <w:szCs w:val="24"/>
        </w:rPr>
        <w:t>должен уметь</w:t>
      </w:r>
      <w:r>
        <w:rPr>
          <w:rFonts w:eastAsia="Times New Roman"/>
          <w:sz w:val="24"/>
          <w:szCs w:val="24"/>
        </w:rPr>
        <w:t>:</w:t>
      </w:r>
    </w:p>
    <w:p w:rsidR="00232A8C" w:rsidRDefault="00232A8C" w:rsidP="00232A8C">
      <w:pPr>
        <w:spacing w:line="63" w:lineRule="exact"/>
        <w:rPr>
          <w:rFonts w:eastAsiaTheme="minorHAnsi"/>
          <w:sz w:val="24"/>
          <w:szCs w:val="24"/>
        </w:rPr>
      </w:pPr>
    </w:p>
    <w:p w:rsidR="00232A8C" w:rsidRDefault="00232A8C" w:rsidP="00232A8C">
      <w:pPr>
        <w:numPr>
          <w:ilvl w:val="0"/>
          <w:numId w:val="20"/>
        </w:numPr>
        <w:tabs>
          <w:tab w:val="left" w:pos="1400"/>
        </w:tabs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нормы позитивного социального поведения;</w:t>
      </w:r>
    </w:p>
    <w:p w:rsidR="00232A8C" w:rsidRDefault="00232A8C" w:rsidP="00232A8C">
      <w:pPr>
        <w:spacing w:line="18" w:lineRule="exact"/>
        <w:rPr>
          <w:rFonts w:eastAsia="Symbol"/>
          <w:sz w:val="24"/>
          <w:szCs w:val="24"/>
        </w:rPr>
      </w:pPr>
    </w:p>
    <w:p w:rsidR="00232A8C" w:rsidRDefault="00232A8C" w:rsidP="00232A8C">
      <w:pPr>
        <w:numPr>
          <w:ilvl w:val="0"/>
          <w:numId w:val="20"/>
        </w:numPr>
        <w:tabs>
          <w:tab w:val="left" w:pos="1400"/>
        </w:tabs>
        <w:spacing w:line="237" w:lineRule="auto"/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свои права адекватно законодательству;</w:t>
      </w:r>
    </w:p>
    <w:p w:rsidR="00232A8C" w:rsidRDefault="00232A8C" w:rsidP="00232A8C">
      <w:pPr>
        <w:numPr>
          <w:ilvl w:val="0"/>
          <w:numId w:val="20"/>
        </w:numPr>
        <w:tabs>
          <w:tab w:val="left" w:pos="1400"/>
        </w:tabs>
        <w:spacing w:line="237" w:lineRule="auto"/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>Обращаться в надлежащие органы за квалифицированной помощью;</w:t>
      </w:r>
    </w:p>
    <w:p w:rsidR="00232A8C" w:rsidRDefault="00232A8C" w:rsidP="00232A8C">
      <w:pPr>
        <w:numPr>
          <w:ilvl w:val="0"/>
          <w:numId w:val="20"/>
        </w:numPr>
        <w:tabs>
          <w:tab w:val="left" w:pos="1393"/>
        </w:tabs>
        <w:spacing w:line="237" w:lineRule="auto"/>
        <w:ind w:right="200"/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>Анализировать и осознанно применять нормы закона с точки зрения конкретных условий их реализации;</w:t>
      </w:r>
    </w:p>
    <w:p w:rsidR="00232A8C" w:rsidRDefault="00232A8C" w:rsidP="00232A8C">
      <w:pPr>
        <w:spacing w:line="1" w:lineRule="exact"/>
        <w:rPr>
          <w:rFonts w:eastAsia="Symbol"/>
          <w:sz w:val="24"/>
          <w:szCs w:val="24"/>
        </w:rPr>
      </w:pPr>
    </w:p>
    <w:p w:rsidR="00232A8C" w:rsidRDefault="00232A8C" w:rsidP="00232A8C">
      <w:pPr>
        <w:numPr>
          <w:ilvl w:val="0"/>
          <w:numId w:val="20"/>
        </w:numPr>
        <w:tabs>
          <w:tab w:val="left" w:pos="1400"/>
        </w:tabs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Составлять необходимые заявления, обращения;</w:t>
      </w:r>
    </w:p>
    <w:p w:rsidR="00232A8C" w:rsidRDefault="00232A8C" w:rsidP="00232A8C">
      <w:pPr>
        <w:spacing w:line="3" w:lineRule="exact"/>
        <w:rPr>
          <w:rFonts w:eastAsia="Symbol"/>
          <w:sz w:val="24"/>
          <w:szCs w:val="24"/>
        </w:rPr>
      </w:pPr>
    </w:p>
    <w:p w:rsidR="00232A8C" w:rsidRDefault="00232A8C" w:rsidP="00232A8C">
      <w:pPr>
        <w:numPr>
          <w:ilvl w:val="0"/>
          <w:numId w:val="21"/>
        </w:numPr>
        <w:tabs>
          <w:tab w:val="left" w:pos="1393"/>
        </w:tabs>
        <w:spacing w:line="252" w:lineRule="auto"/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Использовать приобретенные знания и умения в различных жизненных и профессиональных ситуациях.</w:t>
      </w:r>
    </w:p>
    <w:p w:rsidR="00232A8C" w:rsidRDefault="00232A8C" w:rsidP="00232A8C">
      <w:pPr>
        <w:spacing w:line="341" w:lineRule="exact"/>
        <w:rPr>
          <w:rFonts w:eastAsiaTheme="minorHAnsi"/>
          <w:sz w:val="24"/>
          <w:szCs w:val="24"/>
        </w:rPr>
      </w:pPr>
    </w:p>
    <w:p w:rsidR="00232A8C" w:rsidRDefault="00232A8C" w:rsidP="00232A8C">
      <w:pPr>
        <w:ind w:right="60"/>
        <w:jc w:val="center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результате освоения учебной дисциплины обучающийся </w:t>
      </w:r>
      <w:r>
        <w:rPr>
          <w:rFonts w:eastAsia="Times New Roman"/>
          <w:b/>
          <w:bCs/>
          <w:sz w:val="24"/>
          <w:szCs w:val="24"/>
        </w:rPr>
        <w:t>должен знать</w:t>
      </w:r>
      <w:r>
        <w:rPr>
          <w:rFonts w:eastAsia="Times New Roman"/>
          <w:sz w:val="24"/>
          <w:szCs w:val="24"/>
        </w:rPr>
        <w:t>:</w:t>
      </w:r>
    </w:p>
    <w:p w:rsidR="00232A8C" w:rsidRDefault="00232A8C" w:rsidP="00232A8C">
      <w:pPr>
        <w:spacing w:line="146" w:lineRule="exact"/>
        <w:rPr>
          <w:sz w:val="24"/>
          <w:szCs w:val="24"/>
        </w:rPr>
      </w:pPr>
    </w:p>
    <w:p w:rsidR="00232A8C" w:rsidRDefault="00232A8C" w:rsidP="00232A8C">
      <w:pPr>
        <w:numPr>
          <w:ilvl w:val="0"/>
          <w:numId w:val="22"/>
        </w:numPr>
        <w:tabs>
          <w:tab w:val="left" w:pos="1400"/>
        </w:tabs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>Механизмы социальной адаптации;</w:t>
      </w:r>
    </w:p>
    <w:p w:rsidR="00232A8C" w:rsidRDefault="00232A8C" w:rsidP="00232A8C">
      <w:pPr>
        <w:spacing w:line="18" w:lineRule="exact"/>
        <w:rPr>
          <w:rFonts w:eastAsia="Symbol"/>
          <w:sz w:val="24"/>
          <w:szCs w:val="24"/>
        </w:rPr>
      </w:pPr>
    </w:p>
    <w:p w:rsidR="00232A8C" w:rsidRDefault="00232A8C" w:rsidP="00232A8C">
      <w:pPr>
        <w:numPr>
          <w:ilvl w:val="0"/>
          <w:numId w:val="22"/>
        </w:numPr>
        <w:tabs>
          <w:tab w:val="left" w:pos="1393"/>
        </w:tabs>
        <w:spacing w:line="237" w:lineRule="auto"/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Основополагающие международные документы относящиеся к правам инвалидов;</w:t>
      </w:r>
    </w:p>
    <w:p w:rsidR="00232A8C" w:rsidRDefault="00232A8C" w:rsidP="00232A8C">
      <w:pPr>
        <w:spacing w:line="1" w:lineRule="exact"/>
        <w:rPr>
          <w:rFonts w:eastAsia="Symbol"/>
          <w:sz w:val="24"/>
          <w:szCs w:val="24"/>
        </w:rPr>
      </w:pPr>
    </w:p>
    <w:p w:rsidR="00232A8C" w:rsidRDefault="00232A8C" w:rsidP="00232A8C">
      <w:pPr>
        <w:numPr>
          <w:ilvl w:val="0"/>
          <w:numId w:val="22"/>
        </w:numPr>
        <w:tabs>
          <w:tab w:val="left" w:pos="1400"/>
        </w:tabs>
        <w:spacing w:line="237" w:lineRule="auto"/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>Основы гражданского и семейного законодательства;</w:t>
      </w:r>
    </w:p>
    <w:p w:rsidR="00232A8C" w:rsidRDefault="00232A8C" w:rsidP="00232A8C">
      <w:pPr>
        <w:numPr>
          <w:ilvl w:val="0"/>
          <w:numId w:val="22"/>
        </w:numPr>
        <w:tabs>
          <w:tab w:val="left" w:pos="1393"/>
        </w:tabs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>Основы трудового законодательства, особенности регулирования труда инвалидов;</w:t>
      </w:r>
    </w:p>
    <w:p w:rsidR="00232A8C" w:rsidRDefault="00232A8C" w:rsidP="00232A8C">
      <w:pPr>
        <w:spacing w:line="1" w:lineRule="exact"/>
        <w:rPr>
          <w:rFonts w:eastAsia="Symbol"/>
          <w:sz w:val="24"/>
          <w:szCs w:val="24"/>
        </w:rPr>
      </w:pPr>
    </w:p>
    <w:p w:rsidR="00232A8C" w:rsidRDefault="00232A8C" w:rsidP="00232A8C">
      <w:pPr>
        <w:numPr>
          <w:ilvl w:val="0"/>
          <w:numId w:val="22"/>
        </w:numPr>
        <w:tabs>
          <w:tab w:val="left" w:pos="1393"/>
        </w:tabs>
        <w:spacing w:line="237" w:lineRule="auto"/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>Основные правовые гарантии инвалидов в области социальной защиты и образования;</w:t>
      </w:r>
    </w:p>
    <w:p w:rsidR="00232A8C" w:rsidRDefault="00232A8C" w:rsidP="00232A8C">
      <w:pPr>
        <w:spacing w:line="1" w:lineRule="exact"/>
        <w:rPr>
          <w:rFonts w:eastAsia="Symbol"/>
          <w:sz w:val="24"/>
          <w:szCs w:val="24"/>
        </w:rPr>
      </w:pPr>
    </w:p>
    <w:p w:rsidR="00232A8C" w:rsidRDefault="00232A8C" w:rsidP="00232A8C">
      <w:pPr>
        <w:shd w:val="clear" w:color="auto" w:fill="FFFFFF"/>
        <w:ind w:firstLine="710"/>
        <w:jc w:val="both"/>
        <w:rPr>
          <w:rFonts w:eastAsia="Times New Roman"/>
          <w:b/>
          <w:bCs/>
          <w:i/>
          <w:iCs/>
          <w:color w:val="000000"/>
          <w:sz w:val="24"/>
          <w:szCs w:val="24"/>
        </w:rPr>
      </w:pPr>
      <w:r>
        <w:rPr>
          <w:rFonts w:eastAsia="Times New Roman"/>
          <w:sz w:val="24"/>
          <w:szCs w:val="24"/>
        </w:rPr>
        <w:t>Функции органов труда и занятости населения.</w:t>
      </w:r>
      <w:r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 w:rsidR="00232A8C" w:rsidRDefault="00232A8C" w:rsidP="00232A8C">
      <w:pPr>
        <w:shd w:val="clear" w:color="auto" w:fill="FFFFFF"/>
        <w:ind w:firstLine="710"/>
        <w:jc w:val="both"/>
        <w:rPr>
          <w:rFonts w:eastAsia="Times New Roman"/>
          <w:b/>
          <w:bCs/>
          <w:i/>
          <w:iCs/>
          <w:color w:val="000000"/>
          <w:sz w:val="24"/>
          <w:szCs w:val="24"/>
        </w:rPr>
      </w:pPr>
    </w:p>
    <w:p w:rsidR="00232A8C" w:rsidRDefault="00232A8C" w:rsidP="00232A8C">
      <w:pPr>
        <w:shd w:val="clear" w:color="auto" w:fill="FFFFFF"/>
        <w:ind w:firstLine="710"/>
        <w:jc w:val="both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bCs/>
          <w:iCs/>
          <w:color w:val="000000"/>
          <w:sz w:val="24"/>
          <w:szCs w:val="24"/>
        </w:rPr>
        <w:t>Личностные результаты реализации программы воспитания:</w:t>
      </w:r>
    </w:p>
    <w:p w:rsidR="00232A8C" w:rsidRDefault="00232A8C" w:rsidP="00232A8C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ЛР 1 - </w:t>
      </w:r>
      <w:r>
        <w:rPr>
          <w:rFonts w:eastAsia="Times New Roman"/>
          <w:color w:val="000000"/>
          <w:sz w:val="24"/>
          <w:szCs w:val="24"/>
        </w:rPr>
        <w:t>осознающий себя гражданином и защитником великой страны;</w:t>
      </w:r>
    </w:p>
    <w:p w:rsidR="00232A8C" w:rsidRDefault="00232A8C" w:rsidP="00232A8C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ЛР 2 - </w:t>
      </w:r>
      <w:r>
        <w:rPr>
          <w:rFonts w:eastAsia="Times New Roman"/>
          <w:color w:val="000000"/>
          <w:sz w:val="24"/>
          <w:szCs w:val="24"/>
        </w:rP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организаций;</w:t>
      </w:r>
    </w:p>
    <w:p w:rsidR="00232A8C" w:rsidRDefault="00232A8C" w:rsidP="00232A8C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ЛР 3</w:t>
      </w:r>
      <w:r>
        <w:rPr>
          <w:rFonts w:eastAsia="Times New Roman"/>
          <w:color w:val="000000"/>
          <w:sz w:val="24"/>
          <w:szCs w:val="24"/>
        </w:rPr>
        <w:t> -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</w:r>
    </w:p>
    <w:p w:rsidR="00232A8C" w:rsidRDefault="00232A8C" w:rsidP="00232A8C">
      <w:pPr>
        <w:tabs>
          <w:tab w:val="left" w:pos="1400"/>
        </w:tabs>
        <w:ind w:left="1400"/>
        <w:rPr>
          <w:rFonts w:eastAsia="Symbol"/>
          <w:sz w:val="24"/>
          <w:szCs w:val="24"/>
        </w:rPr>
      </w:pPr>
    </w:p>
    <w:p w:rsidR="00232A8C" w:rsidRDefault="00232A8C" w:rsidP="00232A8C">
      <w:pPr>
        <w:spacing w:line="238" w:lineRule="exact"/>
        <w:rPr>
          <w:rFonts w:eastAsiaTheme="minorHAnsi"/>
          <w:sz w:val="24"/>
          <w:szCs w:val="24"/>
        </w:rPr>
      </w:pPr>
    </w:p>
    <w:p w:rsidR="00232A8C" w:rsidRDefault="00232A8C" w:rsidP="00232A8C">
      <w:pPr>
        <w:ind w:left="104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Дисциплина способствует формированию следующих </w:t>
      </w:r>
      <w:r w:rsidRPr="00232A8C">
        <w:rPr>
          <w:rFonts w:eastAsia="Times New Roman"/>
          <w:b/>
          <w:sz w:val="24"/>
          <w:szCs w:val="24"/>
        </w:rPr>
        <w:t>общих компетенций (ОК):</w:t>
      </w:r>
    </w:p>
    <w:p w:rsidR="00232A8C" w:rsidRDefault="00232A8C" w:rsidP="00232A8C">
      <w:pPr>
        <w:ind w:left="360" w:right="600"/>
        <w:rPr>
          <w:sz w:val="24"/>
          <w:szCs w:val="24"/>
        </w:rPr>
      </w:pPr>
    </w:p>
    <w:p w:rsidR="00232A8C" w:rsidRDefault="00232A8C" w:rsidP="00232A8C">
      <w:pPr>
        <w:ind w:left="360" w:right="600"/>
        <w:rPr>
          <w:sz w:val="24"/>
          <w:szCs w:val="24"/>
        </w:rPr>
      </w:pPr>
      <w:r>
        <w:rPr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32A8C" w:rsidRDefault="00232A8C" w:rsidP="00232A8C">
      <w:pPr>
        <w:tabs>
          <w:tab w:val="left" w:pos="1393"/>
        </w:tabs>
        <w:spacing w:line="239" w:lineRule="auto"/>
        <w:ind w:right="-19"/>
        <w:jc w:val="both"/>
        <w:rPr>
          <w:rFonts w:ascii="Symbol" w:eastAsia="Symbol" w:hAnsi="Symbol" w:cs="Symbol"/>
          <w:sz w:val="24"/>
          <w:szCs w:val="24"/>
        </w:rPr>
      </w:pPr>
      <w:r>
        <w:rPr>
          <w:sz w:val="24"/>
          <w:szCs w:val="24"/>
        </w:rPr>
        <w:t xml:space="preserve">      ОК 2. </w:t>
      </w:r>
      <w:r>
        <w:rPr>
          <w:rFonts w:eastAsia="Times New Roman"/>
          <w:sz w:val="24"/>
          <w:szCs w:val="24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232A8C" w:rsidRDefault="00232A8C" w:rsidP="00232A8C">
      <w:pPr>
        <w:spacing w:line="232" w:lineRule="auto"/>
        <w:ind w:right="160"/>
        <w:rPr>
          <w:sz w:val="24"/>
          <w:szCs w:val="24"/>
        </w:rPr>
      </w:pPr>
      <w:r>
        <w:rPr>
          <w:sz w:val="24"/>
          <w:szCs w:val="24"/>
        </w:rPr>
        <w:t xml:space="preserve">       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232A8C" w:rsidRDefault="00232A8C" w:rsidP="00232A8C">
      <w:pPr>
        <w:spacing w:line="2" w:lineRule="exact"/>
        <w:rPr>
          <w:sz w:val="24"/>
          <w:szCs w:val="24"/>
        </w:rPr>
      </w:pPr>
    </w:p>
    <w:p w:rsidR="00232A8C" w:rsidRDefault="00232A8C" w:rsidP="00232A8C">
      <w:pPr>
        <w:ind w:left="360"/>
        <w:rPr>
          <w:sz w:val="24"/>
          <w:szCs w:val="24"/>
        </w:rPr>
      </w:pPr>
      <w:r>
        <w:rPr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232A8C" w:rsidRDefault="00232A8C" w:rsidP="00232A8C">
      <w:pPr>
        <w:tabs>
          <w:tab w:val="left" w:pos="1393"/>
        </w:tabs>
        <w:ind w:right="-19"/>
        <w:jc w:val="both"/>
        <w:rPr>
          <w:rFonts w:ascii="Symbol" w:eastAsia="Symbol" w:hAnsi="Symbol" w:cs="Symbol"/>
          <w:sz w:val="24"/>
          <w:szCs w:val="24"/>
        </w:rPr>
      </w:pPr>
      <w:r>
        <w:rPr>
          <w:sz w:val="24"/>
          <w:szCs w:val="24"/>
        </w:rPr>
        <w:t xml:space="preserve">      ОК 5.</w:t>
      </w:r>
      <w:r>
        <w:rPr>
          <w:rFonts w:eastAsia="Times New Roman"/>
          <w:sz w:val="24"/>
          <w:szCs w:val="24"/>
        </w:rPr>
        <w:t>Соблюдать деловой этикет, культуру и психологические основы общения, нормы и правила поведения.</w:t>
      </w:r>
    </w:p>
    <w:p w:rsidR="00232A8C" w:rsidRDefault="00232A8C" w:rsidP="00232A8C">
      <w:pPr>
        <w:ind w:right="1040"/>
        <w:rPr>
          <w:sz w:val="24"/>
          <w:szCs w:val="24"/>
        </w:rPr>
      </w:pPr>
      <w:r>
        <w:rPr>
          <w:sz w:val="24"/>
          <w:szCs w:val="24"/>
        </w:rPr>
        <w:t xml:space="preserve">     ОК 6. Работать в команде, эффективно общаться с коллегами, руководством, клиентами.</w:t>
      </w:r>
    </w:p>
    <w:p w:rsidR="00232A8C" w:rsidRDefault="00232A8C" w:rsidP="00232A8C">
      <w:pPr>
        <w:spacing w:line="1" w:lineRule="exact"/>
        <w:ind w:right="-19" w:firstLine="851"/>
        <w:jc w:val="both"/>
        <w:rPr>
          <w:rFonts w:ascii="Symbol" w:eastAsia="Symbol" w:hAnsi="Symbol" w:cs="Symbol"/>
          <w:sz w:val="24"/>
          <w:szCs w:val="24"/>
        </w:rPr>
      </w:pPr>
    </w:p>
    <w:p w:rsidR="00232A8C" w:rsidRDefault="00232A8C" w:rsidP="00232A8C">
      <w:pPr>
        <w:spacing w:line="2" w:lineRule="exact"/>
        <w:ind w:right="-19" w:firstLine="851"/>
        <w:jc w:val="both"/>
        <w:rPr>
          <w:rFonts w:ascii="Symbol" w:eastAsia="Symbol" w:hAnsi="Symbol" w:cs="Symbol"/>
          <w:sz w:val="24"/>
          <w:szCs w:val="24"/>
        </w:rPr>
      </w:pPr>
    </w:p>
    <w:p w:rsidR="00946BD5" w:rsidRDefault="00946BD5" w:rsidP="00946BD5">
      <w:pPr>
        <w:ind w:left="960"/>
        <w:rPr>
          <w:rFonts w:eastAsia="Times New Roman"/>
          <w:b/>
          <w:bCs/>
          <w:sz w:val="24"/>
          <w:szCs w:val="24"/>
        </w:rPr>
      </w:pPr>
    </w:p>
    <w:p w:rsidR="00946BD5" w:rsidRDefault="00946BD5" w:rsidP="00946BD5">
      <w:pPr>
        <w:ind w:left="960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1.4. Количество часов на освоение программы учебной дисциплины:</w:t>
      </w:r>
    </w:p>
    <w:p w:rsidR="00946BD5" w:rsidRDefault="00946BD5" w:rsidP="00946BD5">
      <w:pPr>
        <w:spacing w:line="118" w:lineRule="exact"/>
        <w:rPr>
          <w:sz w:val="24"/>
          <w:szCs w:val="24"/>
        </w:rPr>
      </w:pPr>
    </w:p>
    <w:p w:rsidR="00946BD5" w:rsidRDefault="00946BD5" w:rsidP="00946BD5">
      <w:pPr>
        <w:spacing w:line="256" w:lineRule="auto"/>
        <w:ind w:left="260" w:right="20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максимальной учебной нагрузки обучающегося – </w:t>
      </w:r>
      <w:r>
        <w:rPr>
          <w:rFonts w:eastAsia="Times New Roman"/>
          <w:b/>
          <w:bCs/>
          <w:sz w:val="24"/>
          <w:szCs w:val="24"/>
        </w:rPr>
        <w:t>36 часов</w:t>
      </w:r>
      <w:r>
        <w:rPr>
          <w:rFonts w:eastAsia="Times New Roman"/>
          <w:sz w:val="24"/>
          <w:szCs w:val="24"/>
        </w:rPr>
        <w:t xml:space="preserve">, </w:t>
      </w:r>
    </w:p>
    <w:p w:rsidR="00232A8C" w:rsidRPr="00946BD5" w:rsidRDefault="00946BD5" w:rsidP="00946BD5">
      <w:pPr>
        <w:spacing w:line="256" w:lineRule="auto"/>
        <w:ind w:left="260" w:right="2020"/>
        <w:jc w:val="both"/>
        <w:rPr>
          <w:rFonts w:eastAsia="Times New Roman"/>
          <w:sz w:val="24"/>
          <w:szCs w:val="24"/>
        </w:rPr>
        <w:sectPr w:rsidR="00232A8C" w:rsidRPr="00946BD5">
          <w:pgSz w:w="11900" w:h="16840"/>
          <w:pgMar w:top="1110" w:right="640" w:bottom="684" w:left="1440" w:header="0" w:footer="0" w:gutter="0"/>
          <w:cols w:space="720"/>
        </w:sectPr>
      </w:pPr>
      <w:r>
        <w:rPr>
          <w:rFonts w:eastAsia="Times New Roman"/>
          <w:sz w:val="24"/>
          <w:szCs w:val="24"/>
        </w:rPr>
        <w:t xml:space="preserve">в том числе: обязательной аудиторной учебной нагрузки обучающегося – </w:t>
      </w:r>
      <w:r>
        <w:rPr>
          <w:rFonts w:eastAsia="Times New Roman"/>
          <w:b/>
          <w:bCs/>
          <w:sz w:val="24"/>
          <w:szCs w:val="24"/>
        </w:rPr>
        <w:t>36 часов</w:t>
      </w:r>
      <w:r>
        <w:rPr>
          <w:rFonts w:eastAsia="Times New Roman"/>
          <w:sz w:val="24"/>
          <w:szCs w:val="24"/>
        </w:rPr>
        <w:t xml:space="preserve">; из них – практические занятия – </w:t>
      </w:r>
      <w:r>
        <w:rPr>
          <w:rFonts w:eastAsia="Times New Roman"/>
          <w:b/>
          <w:bCs/>
          <w:sz w:val="24"/>
          <w:szCs w:val="24"/>
        </w:rPr>
        <w:t>18 часов.</w:t>
      </w:r>
    </w:p>
    <w:p w:rsidR="00946BD5" w:rsidRDefault="00946BD5" w:rsidP="00946BD5">
      <w:pPr>
        <w:numPr>
          <w:ilvl w:val="0"/>
          <w:numId w:val="8"/>
        </w:numPr>
        <w:tabs>
          <w:tab w:val="left" w:pos="840"/>
        </w:tabs>
        <w:ind w:left="840" w:hanging="245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СТРУКТУРА И ПРИМЕРНОЕ СОДЕРЖАНИЕ УЧЕБНОЙ ДИСЦИПЛИНЫ</w:t>
      </w:r>
    </w:p>
    <w:p w:rsidR="00946BD5" w:rsidRDefault="00946BD5" w:rsidP="00946BD5">
      <w:pPr>
        <w:spacing w:line="41" w:lineRule="exact"/>
        <w:rPr>
          <w:sz w:val="20"/>
          <w:szCs w:val="20"/>
        </w:rPr>
      </w:pPr>
    </w:p>
    <w:p w:rsidR="00946BD5" w:rsidRDefault="00946BD5" w:rsidP="00946BD5">
      <w:pPr>
        <w:ind w:left="8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«СОЦИАЛЬНАЯ АДАПТАЦИЯ И ОСНОВЫ СОЦИАЛЬНО - ПРАВОВЫХ</w:t>
      </w:r>
    </w:p>
    <w:p w:rsidR="00946BD5" w:rsidRDefault="00946BD5" w:rsidP="00946BD5">
      <w:pPr>
        <w:ind w:left="43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ЗНАНИЙ»</w:t>
      </w:r>
    </w:p>
    <w:p w:rsidR="00946BD5" w:rsidRDefault="00946BD5" w:rsidP="00946BD5">
      <w:pPr>
        <w:ind w:left="4360"/>
        <w:rPr>
          <w:sz w:val="20"/>
          <w:szCs w:val="20"/>
        </w:rPr>
      </w:pPr>
    </w:p>
    <w:p w:rsidR="00946BD5" w:rsidRDefault="00946BD5" w:rsidP="00946BD5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946BD5" w:rsidRDefault="00946BD5" w:rsidP="00946BD5">
      <w:pPr>
        <w:spacing w:line="362" w:lineRule="exact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0"/>
        <w:gridCol w:w="1580"/>
      </w:tblGrid>
      <w:tr w:rsidR="00946BD5" w:rsidTr="00687BED">
        <w:trPr>
          <w:trHeight w:val="333"/>
          <w:jc w:val="center"/>
        </w:trPr>
        <w:tc>
          <w:tcPr>
            <w:tcW w:w="70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46BD5" w:rsidRDefault="00946BD5" w:rsidP="00687BED">
            <w:pPr>
              <w:ind w:left="2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46BD5" w:rsidRPr="007C4616" w:rsidRDefault="00946BD5" w:rsidP="00687BED">
            <w:pPr>
              <w:jc w:val="center"/>
              <w:rPr>
                <w:sz w:val="20"/>
                <w:szCs w:val="20"/>
              </w:rPr>
            </w:pPr>
            <w:r w:rsidRPr="007C4616">
              <w:rPr>
                <w:rFonts w:eastAsia="Times New Roman"/>
                <w:b/>
                <w:bCs/>
                <w:iCs/>
                <w:sz w:val="24"/>
                <w:szCs w:val="24"/>
              </w:rPr>
              <w:t>Объем часов</w:t>
            </w:r>
          </w:p>
        </w:tc>
      </w:tr>
      <w:tr w:rsidR="00946BD5" w:rsidTr="00687BED">
        <w:trPr>
          <w:trHeight w:val="133"/>
          <w:jc w:val="center"/>
        </w:trPr>
        <w:tc>
          <w:tcPr>
            <w:tcW w:w="7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BD5" w:rsidRDefault="00946BD5" w:rsidP="00687BED">
            <w:pPr>
              <w:rPr>
                <w:sz w:val="11"/>
                <w:szCs w:val="11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BD5" w:rsidRDefault="00946BD5" w:rsidP="00687BED">
            <w:pPr>
              <w:rPr>
                <w:sz w:val="11"/>
                <w:szCs w:val="11"/>
              </w:rPr>
            </w:pPr>
          </w:p>
        </w:tc>
      </w:tr>
      <w:tr w:rsidR="00946BD5" w:rsidTr="00687BED">
        <w:trPr>
          <w:trHeight w:val="278"/>
          <w:jc w:val="center"/>
        </w:trPr>
        <w:tc>
          <w:tcPr>
            <w:tcW w:w="7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BD5" w:rsidRPr="00A7600F" w:rsidRDefault="00946BD5" w:rsidP="00687BED">
            <w:pPr>
              <w:ind w:left="120"/>
            </w:pPr>
            <w:r w:rsidRPr="00A7600F">
              <w:rPr>
                <w:rFonts w:eastAsia="Times New Roman"/>
              </w:rPr>
              <w:t>Максимальная учебная нагрузка (всего)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BD5" w:rsidRPr="00DD013C" w:rsidRDefault="00946BD5" w:rsidP="00687BED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946BD5" w:rsidTr="00687BED">
        <w:trPr>
          <w:trHeight w:val="316"/>
          <w:jc w:val="center"/>
        </w:trPr>
        <w:tc>
          <w:tcPr>
            <w:tcW w:w="7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BD5" w:rsidRPr="00A7600F" w:rsidRDefault="00946BD5" w:rsidP="00687BED">
            <w:pPr>
              <w:ind w:left="120"/>
            </w:pPr>
            <w:r w:rsidRPr="00A7600F">
              <w:rPr>
                <w:rFonts w:eastAsia="Times New Roman"/>
                <w:iCs/>
              </w:rPr>
              <w:t>Обязательная аудиторная учебная нагрузка (всего)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BD5" w:rsidRPr="00DD013C" w:rsidRDefault="00946BD5" w:rsidP="00687BED">
            <w:pPr>
              <w:jc w:val="center"/>
              <w:rPr>
                <w:b/>
              </w:rPr>
            </w:pPr>
            <w:r>
              <w:rPr>
                <w:rFonts w:eastAsia="Times New Roman"/>
                <w:b/>
                <w:iCs/>
                <w:w w:val="99"/>
              </w:rPr>
              <w:t>36</w:t>
            </w:r>
          </w:p>
        </w:tc>
      </w:tr>
      <w:tr w:rsidR="00946BD5" w:rsidTr="00687BED">
        <w:trPr>
          <w:trHeight w:val="311"/>
          <w:jc w:val="center"/>
        </w:trPr>
        <w:tc>
          <w:tcPr>
            <w:tcW w:w="7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BD5" w:rsidRPr="00A7600F" w:rsidRDefault="00946BD5" w:rsidP="00687BED">
            <w:pPr>
              <w:ind w:left="120"/>
            </w:pPr>
            <w:r w:rsidRPr="00A7600F">
              <w:rPr>
                <w:rFonts w:eastAsia="Times New Roman"/>
              </w:rPr>
              <w:t>в том числе: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BD5" w:rsidRPr="00A7600F" w:rsidRDefault="00946BD5" w:rsidP="00687BED">
            <w:pPr>
              <w:jc w:val="center"/>
            </w:pPr>
          </w:p>
        </w:tc>
      </w:tr>
      <w:tr w:rsidR="00946BD5" w:rsidTr="00687BED">
        <w:trPr>
          <w:trHeight w:val="306"/>
          <w:jc w:val="center"/>
        </w:trPr>
        <w:tc>
          <w:tcPr>
            <w:tcW w:w="7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BD5" w:rsidRPr="00A7600F" w:rsidRDefault="00946BD5" w:rsidP="00687BED">
            <w:pPr>
              <w:ind w:left="480"/>
            </w:pPr>
            <w:r w:rsidRPr="00A7600F">
              <w:rPr>
                <w:rFonts w:eastAsia="Times New Roman"/>
              </w:rPr>
              <w:t>теоретические занятия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BD5" w:rsidRPr="00A7600F" w:rsidRDefault="00F45C0A" w:rsidP="00687BED">
            <w:pPr>
              <w:jc w:val="center"/>
            </w:pPr>
            <w:r>
              <w:t>18</w:t>
            </w:r>
          </w:p>
        </w:tc>
      </w:tr>
      <w:tr w:rsidR="00946BD5" w:rsidTr="00687BED">
        <w:trPr>
          <w:trHeight w:val="306"/>
          <w:jc w:val="center"/>
        </w:trPr>
        <w:tc>
          <w:tcPr>
            <w:tcW w:w="7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6BD5" w:rsidRPr="00A7600F" w:rsidRDefault="00946BD5" w:rsidP="00687BED">
            <w:pPr>
              <w:ind w:left="480"/>
            </w:pPr>
            <w:r w:rsidRPr="00A7600F">
              <w:rPr>
                <w:rFonts w:eastAsia="Times New Roman"/>
              </w:rPr>
              <w:t>практические занятия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BD5" w:rsidRPr="00A7600F" w:rsidRDefault="00946BD5" w:rsidP="00687BED">
            <w:pPr>
              <w:jc w:val="center"/>
            </w:pPr>
            <w:r>
              <w:t>18</w:t>
            </w:r>
          </w:p>
        </w:tc>
      </w:tr>
      <w:tr w:rsidR="00946BD5" w:rsidTr="00687BED">
        <w:trPr>
          <w:trHeight w:val="306"/>
          <w:jc w:val="center"/>
        </w:trPr>
        <w:tc>
          <w:tcPr>
            <w:tcW w:w="70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46BD5" w:rsidRPr="00A7600F" w:rsidRDefault="00946BD5" w:rsidP="00687BED">
            <w:pPr>
              <w:tabs>
                <w:tab w:val="left" w:pos="0"/>
              </w:tabs>
              <w:jc w:val="both"/>
            </w:pPr>
            <w:r w:rsidRPr="000D6B1C">
              <w:rPr>
                <w:rFonts w:eastAsia="Times New Roman"/>
              </w:rPr>
              <w:t>Вид промежуточной аттестации</w:t>
            </w:r>
            <w:r>
              <w:rPr>
                <w:rFonts w:eastAsia="Times New Roman"/>
              </w:rPr>
              <w:t xml:space="preserve"> – дифференцированный зачет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6BD5" w:rsidRPr="00A7600F" w:rsidRDefault="00946BD5" w:rsidP="00687BED">
            <w:r>
              <w:t xml:space="preserve">             </w:t>
            </w:r>
          </w:p>
        </w:tc>
      </w:tr>
    </w:tbl>
    <w:p w:rsidR="00946BD5" w:rsidRDefault="00946BD5" w:rsidP="00946BD5">
      <w:pPr>
        <w:pStyle w:val="2"/>
        <w:spacing w:before="0" w:after="0"/>
        <w:contextualSpacing/>
        <w:rPr>
          <w:rFonts w:ascii="Times New Roman" w:hAnsi="Times New Roman" w:cs="Times New Roman"/>
          <w:b w:val="0"/>
        </w:rPr>
      </w:pPr>
    </w:p>
    <w:p w:rsidR="00232A8C" w:rsidRDefault="00232A8C" w:rsidP="00232A8C">
      <w:pPr>
        <w:rPr>
          <w:sz w:val="24"/>
          <w:szCs w:val="24"/>
        </w:rPr>
        <w:sectPr w:rsidR="00232A8C">
          <w:pgSz w:w="11900" w:h="16840"/>
          <w:pgMar w:top="1129" w:right="840" w:bottom="1440" w:left="1440" w:header="0" w:footer="0" w:gutter="0"/>
          <w:cols w:space="720"/>
        </w:sectPr>
      </w:pPr>
    </w:p>
    <w:p w:rsidR="00096F1B" w:rsidRDefault="00096F1B" w:rsidP="00096F1B">
      <w:pPr>
        <w:pStyle w:val="2"/>
        <w:spacing w:before="0" w:after="0"/>
        <w:contextualSpacing/>
        <w:rPr>
          <w:rFonts w:ascii="Times New Roman" w:hAnsi="Times New Roman" w:cs="Times New Roman"/>
          <w:b w:val="0"/>
        </w:rPr>
      </w:pPr>
    </w:p>
    <w:p w:rsidR="00096F1B" w:rsidRDefault="00096F1B" w:rsidP="00096F1B">
      <w:pPr>
        <w:pStyle w:val="2"/>
        <w:spacing w:before="0" w:after="0"/>
        <w:contextualSpacing/>
        <w:rPr>
          <w:rFonts w:ascii="Times New Roman" w:hAnsi="Times New Roman" w:cs="Times New Roman"/>
          <w:b w:val="0"/>
          <w:i w:val="0"/>
        </w:rPr>
      </w:pPr>
    </w:p>
    <w:p w:rsidR="00096F1B" w:rsidRDefault="00096F1B" w:rsidP="00096F1B">
      <w:pPr>
        <w:rPr>
          <w:lang w:eastAsia="ar-SA"/>
        </w:rPr>
      </w:pPr>
    </w:p>
    <w:p w:rsidR="00096F1B" w:rsidRDefault="00096F1B" w:rsidP="00096F1B">
      <w:pPr>
        <w:rPr>
          <w:lang w:eastAsia="ar-SA"/>
        </w:rPr>
      </w:pPr>
    </w:p>
    <w:p w:rsidR="00CB7360" w:rsidRDefault="00CB7360" w:rsidP="00096F1B">
      <w:pPr>
        <w:rPr>
          <w:lang w:eastAsia="ar-SA"/>
        </w:rPr>
      </w:pPr>
    </w:p>
    <w:p w:rsidR="00CB7360" w:rsidRDefault="00CB7360" w:rsidP="00096F1B">
      <w:pPr>
        <w:rPr>
          <w:lang w:eastAsia="ar-SA"/>
        </w:rPr>
      </w:pPr>
    </w:p>
    <w:p w:rsidR="00CB7360" w:rsidRDefault="00CB7360" w:rsidP="00096F1B">
      <w:pPr>
        <w:rPr>
          <w:lang w:eastAsia="ar-SA"/>
        </w:rPr>
      </w:pPr>
    </w:p>
    <w:p w:rsidR="00096F1B" w:rsidRDefault="00096F1B" w:rsidP="00096F1B">
      <w:pPr>
        <w:rPr>
          <w:lang w:eastAsia="ar-SA"/>
        </w:rPr>
      </w:pPr>
    </w:p>
    <w:p w:rsidR="00096F1B" w:rsidRDefault="00096F1B" w:rsidP="00096F1B">
      <w:pPr>
        <w:rPr>
          <w:lang w:eastAsia="ar-SA"/>
        </w:rPr>
      </w:pPr>
    </w:p>
    <w:p w:rsidR="00A362F6" w:rsidRDefault="00A362F6" w:rsidP="0000388E">
      <w:pPr>
        <w:spacing w:line="245" w:lineRule="exact"/>
        <w:ind w:right="-23" w:firstLine="851"/>
        <w:rPr>
          <w:sz w:val="20"/>
          <w:szCs w:val="20"/>
        </w:rPr>
      </w:pPr>
    </w:p>
    <w:p w:rsidR="00EB06D2" w:rsidRDefault="00EB06D2"/>
    <w:p w:rsidR="00B8331B" w:rsidRDefault="00B8331B">
      <w:pPr>
        <w:sectPr w:rsidR="00B8331B" w:rsidSect="0000388E">
          <w:footerReference w:type="default" r:id="rId8"/>
          <w:pgSz w:w="11900" w:h="16840"/>
          <w:pgMar w:top="1110" w:right="560" w:bottom="1440" w:left="1440" w:header="0" w:footer="0" w:gutter="0"/>
          <w:cols w:space="720" w:equalWidth="0">
            <w:col w:w="9900"/>
          </w:cols>
        </w:sectPr>
      </w:pPr>
    </w:p>
    <w:p w:rsidR="00DD013C" w:rsidRDefault="00DD013C" w:rsidP="00946BD5">
      <w:pPr>
        <w:tabs>
          <w:tab w:val="left" w:pos="0"/>
        </w:tabs>
        <w:ind w:right="-19"/>
        <w:jc w:val="both"/>
        <w:rPr>
          <w:rFonts w:eastAsia="Times New Roman"/>
          <w:sz w:val="24"/>
          <w:szCs w:val="24"/>
        </w:rPr>
      </w:pPr>
    </w:p>
    <w:p w:rsidR="00DD013C" w:rsidRDefault="00DD013C" w:rsidP="00946BD5">
      <w:pPr>
        <w:tabs>
          <w:tab w:val="left" w:pos="0"/>
        </w:tabs>
        <w:ind w:right="-19"/>
        <w:jc w:val="both"/>
        <w:rPr>
          <w:sz w:val="20"/>
          <w:szCs w:val="20"/>
        </w:rPr>
      </w:pPr>
    </w:p>
    <w:p w:rsidR="00B8331B" w:rsidRDefault="00B8331B" w:rsidP="009750C5">
      <w:pPr>
        <w:jc w:val="both"/>
        <w:sectPr w:rsidR="00B8331B">
          <w:pgSz w:w="11900" w:h="16840"/>
          <w:pgMar w:top="1129" w:right="840" w:bottom="1440" w:left="1440" w:header="0" w:footer="0" w:gutter="0"/>
          <w:cols w:space="720" w:equalWidth="0">
            <w:col w:w="9620"/>
          </w:cols>
        </w:sectPr>
      </w:pPr>
    </w:p>
    <w:tbl>
      <w:tblPr>
        <w:tblW w:w="15468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10490"/>
        <w:gridCol w:w="850"/>
        <w:gridCol w:w="1303"/>
      </w:tblGrid>
      <w:tr w:rsidR="007C4616" w:rsidTr="00FC4810">
        <w:trPr>
          <w:trHeight w:val="316"/>
        </w:trPr>
        <w:tc>
          <w:tcPr>
            <w:tcW w:w="154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4616" w:rsidRPr="00B71F00" w:rsidRDefault="00B71F00" w:rsidP="00B71F00">
            <w:pPr>
              <w:pStyle w:val="a4"/>
              <w:spacing w:line="276" w:lineRule="auto"/>
              <w:ind w:left="1211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2.2.</w:t>
            </w:r>
            <w:r w:rsidR="007C4616" w:rsidRPr="00B71F00">
              <w:rPr>
                <w:rFonts w:eastAsia="Times New Roman"/>
                <w:b/>
                <w:bCs/>
                <w:sz w:val="24"/>
                <w:szCs w:val="24"/>
              </w:rPr>
              <w:t xml:space="preserve">Содержание учебной дисциплины </w:t>
            </w:r>
            <w:r w:rsidR="007C4616" w:rsidRPr="00B71F00">
              <w:rPr>
                <w:rFonts w:eastAsia="Times New Roman"/>
                <w:sz w:val="24"/>
                <w:szCs w:val="24"/>
              </w:rPr>
              <w:t>«</w:t>
            </w:r>
            <w:r w:rsidR="007C4616" w:rsidRPr="00B71F00">
              <w:rPr>
                <w:rFonts w:eastAsia="Times New Roman"/>
                <w:b/>
                <w:bCs/>
                <w:sz w:val="24"/>
                <w:szCs w:val="24"/>
              </w:rPr>
              <w:t>Социальная адаптация и основы социально-правовых знаний</w:t>
            </w:r>
            <w:r w:rsidR="007C4616" w:rsidRPr="00B71F00">
              <w:rPr>
                <w:rFonts w:eastAsia="Times New Roman"/>
                <w:sz w:val="24"/>
                <w:szCs w:val="24"/>
              </w:rPr>
              <w:t>»</w:t>
            </w:r>
          </w:p>
        </w:tc>
      </w:tr>
      <w:tr w:rsidR="00B8331B" w:rsidTr="00661BF6">
        <w:trPr>
          <w:trHeight w:val="384"/>
        </w:trPr>
        <w:tc>
          <w:tcPr>
            <w:tcW w:w="2825" w:type="dxa"/>
            <w:tcBorders>
              <w:top w:val="nil"/>
              <w:left w:val="nil"/>
              <w:right w:val="nil"/>
            </w:tcBorders>
            <w:vAlign w:val="bottom"/>
          </w:tcPr>
          <w:p w:rsidR="00B8331B" w:rsidRDefault="00B8331B" w:rsidP="00BE63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nil"/>
              <w:left w:val="nil"/>
              <w:right w:val="nil"/>
            </w:tcBorders>
            <w:vAlign w:val="bottom"/>
          </w:tcPr>
          <w:p w:rsidR="00B8331B" w:rsidRDefault="00B8331B" w:rsidP="00BE63D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5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8331B" w:rsidRDefault="00B8331B" w:rsidP="00BE63D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8346A" w:rsidTr="00661BF6">
        <w:trPr>
          <w:trHeight w:val="551"/>
        </w:trPr>
        <w:tc>
          <w:tcPr>
            <w:tcW w:w="2825" w:type="dxa"/>
            <w:vAlign w:val="center"/>
          </w:tcPr>
          <w:p w:rsidR="0018346A" w:rsidRDefault="0018346A" w:rsidP="00BE63D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490" w:type="dxa"/>
            <w:vAlign w:val="center"/>
          </w:tcPr>
          <w:p w:rsidR="0018346A" w:rsidRPr="00C82138" w:rsidRDefault="0018346A" w:rsidP="00BE63D6">
            <w:pPr>
              <w:spacing w:line="276" w:lineRule="auto"/>
              <w:ind w:right="122"/>
              <w:jc w:val="center"/>
              <w:rPr>
                <w:b/>
              </w:rPr>
            </w:pPr>
            <w:r w:rsidRPr="00C82138">
              <w:rPr>
                <w:b/>
                <w:sz w:val="24"/>
              </w:rPr>
              <w:t>Содержание учебного материала, практические работы,</w:t>
            </w:r>
            <w:r w:rsidR="00F45C0A">
              <w:rPr>
                <w:b/>
                <w:sz w:val="24"/>
              </w:rPr>
              <w:t xml:space="preserve"> </w:t>
            </w:r>
            <w:r w:rsidRPr="00C82138">
              <w:rPr>
                <w:b/>
                <w:sz w:val="24"/>
              </w:rPr>
              <w:t>самостоятельная работа обучающихся</w:t>
            </w:r>
          </w:p>
        </w:tc>
        <w:tc>
          <w:tcPr>
            <w:tcW w:w="850" w:type="dxa"/>
            <w:vAlign w:val="bottom"/>
          </w:tcPr>
          <w:p w:rsidR="0018346A" w:rsidRDefault="0018346A" w:rsidP="00BE63D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Объем</w:t>
            </w:r>
          </w:p>
          <w:p w:rsidR="0018346A" w:rsidRDefault="0018346A" w:rsidP="00BE63D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часов</w:t>
            </w:r>
          </w:p>
        </w:tc>
        <w:tc>
          <w:tcPr>
            <w:tcW w:w="1303" w:type="dxa"/>
            <w:vAlign w:val="bottom"/>
          </w:tcPr>
          <w:p w:rsidR="00661BF6" w:rsidRDefault="00661BF6" w:rsidP="00661B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Коды личностных </w:t>
            </w:r>
          </w:p>
          <w:p w:rsidR="00661BF6" w:rsidRDefault="00661BF6" w:rsidP="00661B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результа</w:t>
            </w:r>
          </w:p>
          <w:p w:rsidR="00661BF6" w:rsidRDefault="00661BF6" w:rsidP="00661B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тов, фор</w:t>
            </w:r>
          </w:p>
          <w:p w:rsidR="00661BF6" w:rsidRDefault="00661BF6" w:rsidP="00661B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мирова</w:t>
            </w:r>
          </w:p>
          <w:p w:rsidR="00661BF6" w:rsidRDefault="00661BF6" w:rsidP="00661B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нию кото</w:t>
            </w:r>
          </w:p>
          <w:p w:rsidR="00661BF6" w:rsidRDefault="00661BF6" w:rsidP="00661B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рых спо</w:t>
            </w:r>
          </w:p>
          <w:p w:rsidR="00661BF6" w:rsidRDefault="00661BF6" w:rsidP="00661B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собствует </w:t>
            </w:r>
          </w:p>
          <w:p w:rsidR="00661BF6" w:rsidRDefault="00661BF6" w:rsidP="00661B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эл.програм</w:t>
            </w:r>
          </w:p>
          <w:p w:rsidR="00661BF6" w:rsidRDefault="00661BF6" w:rsidP="00661B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</w:rPr>
              <w:t>мы</w:t>
            </w:r>
          </w:p>
          <w:p w:rsidR="0018346A" w:rsidRDefault="0018346A" w:rsidP="00BE63D6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346A" w:rsidTr="00661BF6">
        <w:trPr>
          <w:trHeight w:val="268"/>
        </w:trPr>
        <w:tc>
          <w:tcPr>
            <w:tcW w:w="2825" w:type="dxa"/>
            <w:vAlign w:val="bottom"/>
          </w:tcPr>
          <w:p w:rsidR="0018346A" w:rsidRDefault="0018346A" w:rsidP="00BE63D6">
            <w:pPr>
              <w:spacing w:line="276" w:lineRule="auto"/>
              <w:ind w:right="1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490" w:type="dxa"/>
            <w:vAlign w:val="bottom"/>
          </w:tcPr>
          <w:p w:rsidR="0018346A" w:rsidRDefault="0018346A" w:rsidP="00BE63D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18346A" w:rsidRDefault="0018346A" w:rsidP="00BE63D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1303" w:type="dxa"/>
            <w:vAlign w:val="bottom"/>
          </w:tcPr>
          <w:p w:rsidR="0018346A" w:rsidRDefault="0018346A" w:rsidP="0018346A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346A" w:rsidTr="00661BF6">
        <w:trPr>
          <w:trHeight w:val="283"/>
        </w:trPr>
        <w:tc>
          <w:tcPr>
            <w:tcW w:w="14165" w:type="dxa"/>
            <w:gridSpan w:val="3"/>
            <w:shd w:val="clear" w:color="auto" w:fill="FBD4B4" w:themeFill="accent6" w:themeFillTint="66"/>
            <w:vAlign w:val="center"/>
          </w:tcPr>
          <w:p w:rsidR="0018346A" w:rsidRPr="00DB7B25" w:rsidRDefault="0018346A" w:rsidP="00BE63D6">
            <w:pPr>
              <w:spacing w:line="276" w:lineRule="auto"/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1. Понятие социальной адаптации, ее этапы, механизмы, условия, 4 часа</w:t>
            </w:r>
          </w:p>
        </w:tc>
        <w:tc>
          <w:tcPr>
            <w:tcW w:w="1303" w:type="dxa"/>
            <w:shd w:val="clear" w:color="auto" w:fill="FBD4B4" w:themeFill="accent6" w:themeFillTint="66"/>
            <w:vAlign w:val="center"/>
          </w:tcPr>
          <w:p w:rsidR="0018346A" w:rsidRPr="00DB7B25" w:rsidRDefault="0018346A" w:rsidP="0018346A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346A" w:rsidTr="00661BF6">
        <w:trPr>
          <w:trHeight w:val="712"/>
        </w:trPr>
        <w:tc>
          <w:tcPr>
            <w:tcW w:w="2825" w:type="dxa"/>
            <w:vMerge w:val="restart"/>
            <w:vAlign w:val="center"/>
          </w:tcPr>
          <w:p w:rsidR="0018346A" w:rsidRDefault="0018346A" w:rsidP="00BE63D6">
            <w:pPr>
              <w:spacing w:line="276" w:lineRule="auto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1.1.</w:t>
            </w:r>
          </w:p>
          <w:p w:rsidR="0018346A" w:rsidRPr="00C82138" w:rsidRDefault="0018346A" w:rsidP="00BE63D6">
            <w:pPr>
              <w:spacing w:line="276" w:lineRule="auto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Основы социальной адаптации</w:t>
            </w:r>
          </w:p>
        </w:tc>
        <w:tc>
          <w:tcPr>
            <w:tcW w:w="10490" w:type="dxa"/>
            <w:vAlign w:val="bottom"/>
          </w:tcPr>
          <w:p w:rsidR="0018346A" w:rsidRDefault="0018346A" w:rsidP="00BE63D6">
            <w:pPr>
              <w:spacing w:line="276" w:lineRule="auto"/>
              <w:ind w:left="100" w:right="117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Содержание учебного материала: </w:t>
            </w:r>
            <w:r w:rsidRPr="00722FF2">
              <w:rPr>
                <w:sz w:val="24"/>
              </w:rPr>
              <w:t>Понятие «социальная адаптация». Виды социальной адаптации: ф</w:t>
            </w:r>
            <w:r>
              <w:rPr>
                <w:sz w:val="24"/>
              </w:rPr>
              <w:t>изиологическая, управленческая</w:t>
            </w:r>
            <w:r w:rsidRPr="00722FF2">
              <w:rPr>
                <w:sz w:val="24"/>
              </w:rPr>
              <w:t>, психологическая, экономическая, педагогическая, профессиональная.</w:t>
            </w:r>
          </w:p>
        </w:tc>
        <w:tc>
          <w:tcPr>
            <w:tcW w:w="850" w:type="dxa"/>
            <w:vAlign w:val="center"/>
          </w:tcPr>
          <w:p w:rsidR="0018346A" w:rsidRPr="00AF46FC" w:rsidRDefault="0018346A" w:rsidP="00BE63D6">
            <w:pPr>
              <w:spacing w:line="276" w:lineRule="auto"/>
              <w:jc w:val="center"/>
              <w:rPr>
                <w:sz w:val="24"/>
                <w:szCs w:val="20"/>
              </w:rPr>
            </w:pPr>
            <w:r>
              <w:rPr>
                <w:rFonts w:eastAsia="Times New Roman"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1303" w:type="dxa"/>
            <w:vAlign w:val="center"/>
          </w:tcPr>
          <w:p w:rsidR="0018346A" w:rsidRPr="00946BD5" w:rsidRDefault="00946BD5" w:rsidP="0018346A">
            <w:pPr>
              <w:spacing w:line="276" w:lineRule="auto"/>
              <w:jc w:val="center"/>
            </w:pPr>
            <w:r w:rsidRPr="00946BD5">
              <w:t>ЛР 1 - ЛР 3</w:t>
            </w:r>
          </w:p>
        </w:tc>
      </w:tr>
      <w:tr w:rsidR="0018346A" w:rsidTr="00661BF6">
        <w:trPr>
          <w:trHeight w:val="315"/>
        </w:trPr>
        <w:tc>
          <w:tcPr>
            <w:tcW w:w="2825" w:type="dxa"/>
            <w:vMerge/>
            <w:vAlign w:val="center"/>
          </w:tcPr>
          <w:p w:rsidR="0018346A" w:rsidRDefault="0018346A" w:rsidP="00BE63D6">
            <w:pPr>
              <w:spacing w:line="276" w:lineRule="auto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490" w:type="dxa"/>
            <w:shd w:val="clear" w:color="auto" w:fill="D6E3BC" w:themeFill="accent3" w:themeFillTint="66"/>
          </w:tcPr>
          <w:p w:rsidR="0018346A" w:rsidRPr="003D21EC" w:rsidRDefault="0018346A" w:rsidP="00BE63D6">
            <w:pPr>
              <w:spacing w:line="276" w:lineRule="auto"/>
              <w:ind w:left="142" w:right="140"/>
              <w:jc w:val="both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Практическое занятие:</w:t>
            </w:r>
            <w:r w:rsidR="00232A8C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762AC3">
              <w:rPr>
                <w:rFonts w:eastAsia="Times New Roman"/>
                <w:sz w:val="24"/>
                <w:szCs w:val="24"/>
              </w:rPr>
              <w:t>Отработка навыков поведения в затруднительных ситуациях</w:t>
            </w:r>
            <w:r>
              <w:rPr>
                <w:rFonts w:eastAsia="Times New Roman"/>
                <w:sz w:val="24"/>
                <w:szCs w:val="24"/>
              </w:rPr>
              <w:t xml:space="preserve">. </w:t>
            </w:r>
            <w:r w:rsidRPr="00762AC3">
              <w:rPr>
                <w:rFonts w:eastAsia="Times New Roman"/>
                <w:sz w:val="24"/>
                <w:szCs w:val="24"/>
              </w:rPr>
              <w:t>Осознание моделей поведения в различных ситуациях</w:t>
            </w:r>
          </w:p>
        </w:tc>
        <w:tc>
          <w:tcPr>
            <w:tcW w:w="850" w:type="dxa"/>
            <w:shd w:val="clear" w:color="auto" w:fill="D6E3BC" w:themeFill="accent3" w:themeFillTint="66"/>
            <w:vAlign w:val="center"/>
          </w:tcPr>
          <w:p w:rsidR="0018346A" w:rsidRPr="00AF46FC" w:rsidRDefault="0018346A" w:rsidP="00BE63D6">
            <w:pPr>
              <w:spacing w:line="276" w:lineRule="auto"/>
              <w:jc w:val="center"/>
              <w:rPr>
                <w:rFonts w:eastAsia="Times New Roman"/>
                <w:bCs/>
                <w:w w:val="99"/>
                <w:sz w:val="24"/>
                <w:szCs w:val="24"/>
              </w:rPr>
            </w:pPr>
            <w:r>
              <w:rPr>
                <w:rFonts w:eastAsia="Times New Roman"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1303" w:type="dxa"/>
            <w:shd w:val="clear" w:color="auto" w:fill="D6E3BC" w:themeFill="accent3" w:themeFillTint="66"/>
            <w:vAlign w:val="center"/>
          </w:tcPr>
          <w:p w:rsidR="0018346A" w:rsidRPr="00AF46FC" w:rsidRDefault="00946BD5" w:rsidP="0018346A">
            <w:pPr>
              <w:spacing w:line="276" w:lineRule="auto"/>
              <w:jc w:val="center"/>
              <w:rPr>
                <w:rFonts w:eastAsia="Times New Roman"/>
                <w:bCs/>
                <w:w w:val="99"/>
                <w:sz w:val="24"/>
                <w:szCs w:val="24"/>
              </w:rPr>
            </w:pPr>
            <w:r w:rsidRPr="00946BD5">
              <w:t>ЛР 1 - ЛР 3</w:t>
            </w:r>
          </w:p>
        </w:tc>
      </w:tr>
      <w:tr w:rsidR="0018346A" w:rsidTr="00661BF6">
        <w:trPr>
          <w:trHeight w:val="728"/>
        </w:trPr>
        <w:tc>
          <w:tcPr>
            <w:tcW w:w="2825" w:type="dxa"/>
            <w:vMerge w:val="restart"/>
            <w:vAlign w:val="center"/>
          </w:tcPr>
          <w:p w:rsidR="0018346A" w:rsidRDefault="0018346A" w:rsidP="00BE63D6">
            <w:pPr>
              <w:spacing w:line="276" w:lineRule="auto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1.2.</w:t>
            </w:r>
          </w:p>
          <w:p w:rsidR="0018346A" w:rsidRPr="00C82138" w:rsidRDefault="0018346A" w:rsidP="00BE63D6">
            <w:pPr>
              <w:spacing w:line="276" w:lineRule="auto"/>
              <w:ind w:left="120"/>
              <w:rPr>
                <w:sz w:val="20"/>
                <w:szCs w:val="20"/>
              </w:rPr>
            </w:pPr>
            <w:r w:rsidRPr="00C82138">
              <w:rPr>
                <w:rFonts w:eastAsia="Times New Roman"/>
                <w:bCs/>
                <w:sz w:val="24"/>
                <w:szCs w:val="24"/>
              </w:rPr>
              <w:t>Механизмы социальной адаптации</w:t>
            </w:r>
          </w:p>
        </w:tc>
        <w:tc>
          <w:tcPr>
            <w:tcW w:w="10490" w:type="dxa"/>
          </w:tcPr>
          <w:p w:rsidR="0018346A" w:rsidRDefault="0018346A" w:rsidP="00BE63D6">
            <w:pPr>
              <w:spacing w:line="276" w:lineRule="auto"/>
              <w:ind w:left="100" w:right="117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Содержание учебного материала: </w:t>
            </w:r>
            <w:r>
              <w:rPr>
                <w:rFonts w:eastAsia="Times New Roman"/>
                <w:sz w:val="24"/>
                <w:szCs w:val="24"/>
              </w:rPr>
              <w:t>Механизмы социальной адаптации: психические механизмы, социально-психологические механизмы, социальные механизмы. Виды социально-психологической адаптации: функциональная, организационная, ситуативная.</w:t>
            </w:r>
          </w:p>
        </w:tc>
        <w:tc>
          <w:tcPr>
            <w:tcW w:w="850" w:type="dxa"/>
            <w:vAlign w:val="center"/>
          </w:tcPr>
          <w:p w:rsidR="0018346A" w:rsidRPr="00AF46FC" w:rsidRDefault="0018346A" w:rsidP="00BE63D6">
            <w:pPr>
              <w:spacing w:line="276" w:lineRule="auto"/>
              <w:jc w:val="center"/>
              <w:rPr>
                <w:sz w:val="24"/>
                <w:szCs w:val="20"/>
              </w:rPr>
            </w:pPr>
            <w:r>
              <w:rPr>
                <w:rFonts w:eastAsia="Times New Roman"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1303" w:type="dxa"/>
            <w:vAlign w:val="center"/>
          </w:tcPr>
          <w:p w:rsidR="0018346A" w:rsidRPr="00AF46FC" w:rsidRDefault="00946BD5" w:rsidP="0018346A">
            <w:pPr>
              <w:spacing w:line="276" w:lineRule="auto"/>
              <w:jc w:val="center"/>
              <w:rPr>
                <w:sz w:val="24"/>
                <w:szCs w:val="20"/>
              </w:rPr>
            </w:pPr>
            <w:r w:rsidRPr="00946BD5">
              <w:t>ЛР 1 - ЛР 3</w:t>
            </w:r>
          </w:p>
        </w:tc>
      </w:tr>
      <w:tr w:rsidR="0018346A" w:rsidTr="00661BF6">
        <w:trPr>
          <w:trHeight w:val="345"/>
        </w:trPr>
        <w:tc>
          <w:tcPr>
            <w:tcW w:w="2825" w:type="dxa"/>
            <w:vMerge/>
            <w:vAlign w:val="bottom"/>
          </w:tcPr>
          <w:p w:rsidR="0018346A" w:rsidRDefault="0018346A" w:rsidP="00BE63D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490" w:type="dxa"/>
            <w:shd w:val="clear" w:color="auto" w:fill="D6E3BC" w:themeFill="accent3" w:themeFillTint="66"/>
          </w:tcPr>
          <w:p w:rsidR="0018346A" w:rsidRDefault="0018346A" w:rsidP="00BE63D6">
            <w:pPr>
              <w:spacing w:line="276" w:lineRule="auto"/>
              <w:ind w:left="100" w:right="14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762AC3">
              <w:rPr>
                <w:rFonts w:eastAsia="Times New Roman"/>
                <w:sz w:val="24"/>
                <w:szCs w:val="24"/>
              </w:rPr>
              <w:t>Формирование представлений о сущности конфликтов и способах разрешения конфликтных ситуаций</w:t>
            </w:r>
          </w:p>
        </w:tc>
        <w:tc>
          <w:tcPr>
            <w:tcW w:w="850" w:type="dxa"/>
            <w:shd w:val="clear" w:color="auto" w:fill="D6E3BC" w:themeFill="accent3" w:themeFillTint="66"/>
            <w:vAlign w:val="center"/>
          </w:tcPr>
          <w:p w:rsidR="0018346A" w:rsidRPr="00AF46FC" w:rsidRDefault="0018346A" w:rsidP="00BE63D6">
            <w:pPr>
              <w:spacing w:line="276" w:lineRule="auto"/>
              <w:jc w:val="center"/>
              <w:rPr>
                <w:sz w:val="24"/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303" w:type="dxa"/>
            <w:shd w:val="clear" w:color="auto" w:fill="D6E3BC" w:themeFill="accent3" w:themeFillTint="66"/>
            <w:vAlign w:val="center"/>
          </w:tcPr>
          <w:p w:rsidR="0018346A" w:rsidRPr="00AF46FC" w:rsidRDefault="00946BD5" w:rsidP="0018346A">
            <w:pPr>
              <w:spacing w:line="276" w:lineRule="auto"/>
              <w:jc w:val="center"/>
              <w:rPr>
                <w:sz w:val="24"/>
                <w:szCs w:val="20"/>
              </w:rPr>
            </w:pPr>
            <w:r w:rsidRPr="00946BD5">
              <w:t>ЛР 1 - ЛР 3</w:t>
            </w:r>
          </w:p>
        </w:tc>
      </w:tr>
      <w:tr w:rsidR="0018346A" w:rsidTr="00661BF6">
        <w:trPr>
          <w:trHeight w:val="277"/>
        </w:trPr>
        <w:tc>
          <w:tcPr>
            <w:tcW w:w="14165" w:type="dxa"/>
            <w:gridSpan w:val="3"/>
            <w:shd w:val="clear" w:color="auto" w:fill="FBD4B4" w:themeFill="accent6" w:themeFillTint="66"/>
            <w:vAlign w:val="center"/>
          </w:tcPr>
          <w:p w:rsidR="0018346A" w:rsidRPr="00DB7B25" w:rsidRDefault="0018346A" w:rsidP="00906F82">
            <w:pPr>
              <w:spacing w:line="276" w:lineRule="auto"/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2. Законодательство о правах инвалидов, 5 часов</w:t>
            </w:r>
          </w:p>
        </w:tc>
        <w:tc>
          <w:tcPr>
            <w:tcW w:w="1303" w:type="dxa"/>
            <w:shd w:val="clear" w:color="auto" w:fill="FBD4B4" w:themeFill="accent6" w:themeFillTint="66"/>
            <w:vAlign w:val="center"/>
          </w:tcPr>
          <w:p w:rsidR="0018346A" w:rsidRPr="00DB7B25" w:rsidRDefault="0018346A" w:rsidP="0018346A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8346A" w:rsidTr="00232A8C">
        <w:trPr>
          <w:trHeight w:val="1788"/>
        </w:trPr>
        <w:tc>
          <w:tcPr>
            <w:tcW w:w="2825" w:type="dxa"/>
            <w:vMerge w:val="restart"/>
            <w:vAlign w:val="center"/>
          </w:tcPr>
          <w:p w:rsidR="0018346A" w:rsidRDefault="0018346A" w:rsidP="00BE63D6">
            <w:pPr>
              <w:spacing w:line="276" w:lineRule="auto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Тема 2.1. </w:t>
            </w:r>
            <w:r w:rsidRPr="00C82138">
              <w:rPr>
                <w:rFonts w:eastAsia="Times New Roman"/>
                <w:bCs/>
                <w:sz w:val="24"/>
                <w:szCs w:val="24"/>
              </w:rPr>
              <w:t>Международные договоры о правах инвалидов</w:t>
            </w:r>
          </w:p>
        </w:tc>
        <w:tc>
          <w:tcPr>
            <w:tcW w:w="10490" w:type="dxa"/>
          </w:tcPr>
          <w:p w:rsidR="0018346A" w:rsidRDefault="0018346A" w:rsidP="00BE63D6">
            <w:pPr>
              <w:spacing w:line="276" w:lineRule="auto"/>
              <w:ind w:left="100" w:right="117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Содержание учебного материала: </w:t>
            </w:r>
            <w:r>
              <w:rPr>
                <w:rFonts w:eastAsia="Times New Roman"/>
                <w:sz w:val="24"/>
                <w:szCs w:val="24"/>
              </w:rPr>
              <w:t xml:space="preserve">Стандартные правила обеспечения равных возможностей для инвалидов. Конвенция ООН о правах инвалидов. Общие принципы. Общие обязательства. Равенство перед законом. Свобода и личная неприкосновенность. Защита личностной целостности. Свобода выражения мнения и убеждений и доступ к информации. Обеспечение доступности для инвалидов объектов социальной инфраструктуры. Конвенция МОТ о профессиональной реабилитации и занятости инвалидов. </w:t>
            </w:r>
          </w:p>
        </w:tc>
        <w:tc>
          <w:tcPr>
            <w:tcW w:w="850" w:type="dxa"/>
            <w:vAlign w:val="center"/>
          </w:tcPr>
          <w:p w:rsidR="0018346A" w:rsidRPr="00DB7B25" w:rsidRDefault="0018346A" w:rsidP="00BE63D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1303" w:type="dxa"/>
            <w:vAlign w:val="center"/>
          </w:tcPr>
          <w:p w:rsidR="0018346A" w:rsidRPr="00DB7B25" w:rsidRDefault="00946BD5" w:rsidP="0018346A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946BD5">
              <w:t>ЛР 1 - ЛР 3</w:t>
            </w:r>
          </w:p>
        </w:tc>
      </w:tr>
      <w:tr w:rsidR="0018346A" w:rsidTr="00232A8C">
        <w:trPr>
          <w:trHeight w:val="340"/>
        </w:trPr>
        <w:tc>
          <w:tcPr>
            <w:tcW w:w="2825" w:type="dxa"/>
            <w:vMerge/>
            <w:vAlign w:val="center"/>
          </w:tcPr>
          <w:p w:rsidR="0018346A" w:rsidRDefault="0018346A" w:rsidP="00BE63D6">
            <w:pPr>
              <w:spacing w:line="276" w:lineRule="auto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490" w:type="dxa"/>
            <w:shd w:val="clear" w:color="auto" w:fill="D6E3BC" w:themeFill="accent3" w:themeFillTint="66"/>
          </w:tcPr>
          <w:p w:rsidR="0018346A" w:rsidRPr="0061203D" w:rsidRDefault="0018346A" w:rsidP="00BE63D6">
            <w:pPr>
              <w:spacing w:line="276" w:lineRule="auto"/>
              <w:ind w:left="142" w:right="140"/>
              <w:jc w:val="both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Практическое занятие:</w:t>
            </w:r>
            <w:r w:rsidR="00232A8C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762AC3">
              <w:rPr>
                <w:rFonts w:eastAsia="Times New Roman"/>
                <w:sz w:val="24"/>
                <w:szCs w:val="24"/>
              </w:rPr>
              <w:t>Снятие напряжения, методы расслабления</w:t>
            </w:r>
            <w:r>
              <w:rPr>
                <w:rFonts w:eastAsia="Times New Roman"/>
                <w:sz w:val="24"/>
                <w:szCs w:val="24"/>
              </w:rPr>
              <w:t xml:space="preserve">. </w:t>
            </w:r>
            <w:r w:rsidRPr="00762AC3">
              <w:rPr>
                <w:rFonts w:eastAsia="Times New Roman"/>
                <w:sz w:val="24"/>
                <w:szCs w:val="24"/>
              </w:rPr>
              <w:t>Обучение адекватным способам расслабления и разрядки эмоционального напряжения</w:t>
            </w:r>
            <w:r>
              <w:rPr>
                <w:rFonts w:eastAsia="Times New Roman"/>
                <w:sz w:val="24"/>
                <w:szCs w:val="24"/>
              </w:rPr>
              <w:t xml:space="preserve">. </w:t>
            </w:r>
            <w:r w:rsidRPr="00762AC3">
              <w:rPr>
                <w:rFonts w:eastAsia="Times New Roman"/>
                <w:sz w:val="24"/>
                <w:szCs w:val="24"/>
              </w:rPr>
              <w:t xml:space="preserve">Развитие умения передавать своё </w:t>
            </w:r>
            <w:r w:rsidRPr="00762AC3">
              <w:rPr>
                <w:rFonts w:eastAsia="Times New Roman"/>
                <w:sz w:val="24"/>
                <w:szCs w:val="24"/>
              </w:rPr>
              <w:lastRenderedPageBreak/>
              <w:t>эмоциональное состояние через художественный образ</w:t>
            </w:r>
          </w:p>
        </w:tc>
        <w:tc>
          <w:tcPr>
            <w:tcW w:w="850" w:type="dxa"/>
            <w:shd w:val="clear" w:color="auto" w:fill="D6E3BC" w:themeFill="accent3" w:themeFillTint="66"/>
            <w:vAlign w:val="center"/>
          </w:tcPr>
          <w:p w:rsidR="0018346A" w:rsidRPr="00DB7B25" w:rsidRDefault="0018346A" w:rsidP="00BE63D6">
            <w:pPr>
              <w:spacing w:line="276" w:lineRule="auto"/>
              <w:jc w:val="center"/>
              <w:rPr>
                <w:rFonts w:eastAsia="Times New Roman"/>
                <w:bCs/>
                <w:w w:val="99"/>
                <w:sz w:val="24"/>
                <w:szCs w:val="24"/>
              </w:rPr>
            </w:pPr>
            <w:r>
              <w:rPr>
                <w:rFonts w:eastAsia="Times New Roman"/>
                <w:bCs/>
                <w:w w:val="99"/>
                <w:sz w:val="24"/>
                <w:szCs w:val="24"/>
              </w:rPr>
              <w:lastRenderedPageBreak/>
              <w:t>1</w:t>
            </w:r>
          </w:p>
        </w:tc>
        <w:tc>
          <w:tcPr>
            <w:tcW w:w="1303" w:type="dxa"/>
            <w:shd w:val="clear" w:color="auto" w:fill="D6E3BC" w:themeFill="accent3" w:themeFillTint="66"/>
            <w:vAlign w:val="center"/>
          </w:tcPr>
          <w:p w:rsidR="0018346A" w:rsidRPr="00DB7B25" w:rsidRDefault="00946BD5" w:rsidP="0018346A">
            <w:pPr>
              <w:spacing w:line="276" w:lineRule="auto"/>
              <w:jc w:val="center"/>
              <w:rPr>
                <w:rFonts w:eastAsia="Times New Roman"/>
                <w:bCs/>
                <w:w w:val="99"/>
                <w:sz w:val="24"/>
                <w:szCs w:val="24"/>
              </w:rPr>
            </w:pPr>
            <w:r w:rsidRPr="00946BD5">
              <w:t>ЛР 1 - ЛР 3</w:t>
            </w:r>
          </w:p>
        </w:tc>
      </w:tr>
      <w:tr w:rsidR="0018346A" w:rsidTr="00232A8C">
        <w:trPr>
          <w:trHeight w:val="276"/>
        </w:trPr>
        <w:tc>
          <w:tcPr>
            <w:tcW w:w="2825" w:type="dxa"/>
            <w:vMerge w:val="restart"/>
            <w:vAlign w:val="center"/>
          </w:tcPr>
          <w:p w:rsidR="0018346A" w:rsidRDefault="0018346A" w:rsidP="00BE63D6">
            <w:pPr>
              <w:spacing w:line="276" w:lineRule="auto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lastRenderedPageBreak/>
              <w:t>Тема 2.2</w:t>
            </w:r>
          </w:p>
          <w:p w:rsidR="0018346A" w:rsidRPr="00C82138" w:rsidRDefault="0018346A" w:rsidP="00BE63D6">
            <w:pPr>
              <w:spacing w:line="276" w:lineRule="auto"/>
              <w:ind w:left="120"/>
              <w:rPr>
                <w:rFonts w:eastAsia="Times New Roman"/>
                <w:bCs/>
                <w:sz w:val="24"/>
                <w:szCs w:val="24"/>
              </w:rPr>
            </w:pPr>
            <w:r w:rsidRPr="00C82138">
              <w:rPr>
                <w:rFonts w:eastAsia="Times New Roman"/>
                <w:bCs/>
                <w:sz w:val="24"/>
                <w:szCs w:val="24"/>
              </w:rPr>
              <w:t>Законодательство Российской Федерации о правах инвалидов</w:t>
            </w:r>
          </w:p>
        </w:tc>
        <w:tc>
          <w:tcPr>
            <w:tcW w:w="10490" w:type="dxa"/>
          </w:tcPr>
          <w:p w:rsidR="0018346A" w:rsidRDefault="0018346A" w:rsidP="00BE63D6">
            <w:pPr>
              <w:spacing w:line="276" w:lineRule="auto"/>
              <w:ind w:left="100" w:right="117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Содержание учебного материала: </w:t>
            </w:r>
            <w:r>
              <w:rPr>
                <w:rFonts w:eastAsia="Times New Roman"/>
                <w:sz w:val="24"/>
                <w:szCs w:val="24"/>
              </w:rPr>
              <w:t>Конституция Российской Федерации о правах и свободах гражданина. Социальная защита населения, медико-социальная экспертиза, реабилитация и реабилитация инвалидов. Обеспечение жизнедеятельности инвалидов, образование и обеспечение занятости. Формы социального обслуживания, виды социальных услуг, финансовое обеспечение социального обслуживания. Федеральная программа «Доступная среда». Участие органов государственной власти субъектов Российской Федерации в обеспечении социальной защиты и социальной поддержки инвалидов.</w:t>
            </w:r>
          </w:p>
        </w:tc>
        <w:tc>
          <w:tcPr>
            <w:tcW w:w="850" w:type="dxa"/>
            <w:vAlign w:val="center"/>
          </w:tcPr>
          <w:p w:rsidR="0018346A" w:rsidRPr="00DB7B25" w:rsidRDefault="0018346A" w:rsidP="00BE63D6">
            <w:pPr>
              <w:spacing w:line="276" w:lineRule="auto"/>
              <w:jc w:val="center"/>
              <w:rPr>
                <w:rFonts w:eastAsia="Times New Roman"/>
                <w:bCs/>
                <w:w w:val="99"/>
                <w:sz w:val="24"/>
                <w:szCs w:val="24"/>
              </w:rPr>
            </w:pPr>
            <w:r>
              <w:rPr>
                <w:rFonts w:eastAsia="Times New Roman"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1303" w:type="dxa"/>
            <w:vAlign w:val="center"/>
          </w:tcPr>
          <w:p w:rsidR="0018346A" w:rsidRPr="00DB7B25" w:rsidRDefault="00946BD5" w:rsidP="0018346A">
            <w:pPr>
              <w:spacing w:line="276" w:lineRule="auto"/>
              <w:jc w:val="center"/>
              <w:rPr>
                <w:rFonts w:eastAsia="Times New Roman"/>
                <w:bCs/>
                <w:w w:val="99"/>
                <w:sz w:val="24"/>
                <w:szCs w:val="24"/>
              </w:rPr>
            </w:pPr>
            <w:r w:rsidRPr="00946BD5">
              <w:t>ЛР 1 - ЛР 3</w:t>
            </w:r>
          </w:p>
        </w:tc>
      </w:tr>
      <w:tr w:rsidR="00DA2D1C" w:rsidTr="00232A8C">
        <w:trPr>
          <w:trHeight w:val="265"/>
        </w:trPr>
        <w:tc>
          <w:tcPr>
            <w:tcW w:w="2825" w:type="dxa"/>
            <w:vMerge/>
            <w:vAlign w:val="center"/>
          </w:tcPr>
          <w:p w:rsidR="00DA2D1C" w:rsidRDefault="00DA2D1C" w:rsidP="00BE63D6">
            <w:pPr>
              <w:spacing w:line="276" w:lineRule="auto"/>
              <w:ind w:left="120"/>
              <w:rPr>
                <w:rFonts w:eastAsia="Times New Roman"/>
                <w:b/>
                <w:bCs/>
                <w:w w:val="96"/>
                <w:sz w:val="24"/>
                <w:szCs w:val="24"/>
              </w:rPr>
            </w:pPr>
          </w:p>
        </w:tc>
        <w:tc>
          <w:tcPr>
            <w:tcW w:w="10490" w:type="dxa"/>
            <w:shd w:val="clear" w:color="auto" w:fill="D6E3BC" w:themeFill="accent3" w:themeFillTint="66"/>
          </w:tcPr>
          <w:p w:rsidR="00DA2D1C" w:rsidRPr="0061203D" w:rsidRDefault="00DA2D1C" w:rsidP="00BE63D6">
            <w:pPr>
              <w:spacing w:line="276" w:lineRule="auto"/>
              <w:ind w:left="142" w:right="140"/>
              <w:jc w:val="both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Практическое занятие:</w:t>
            </w:r>
            <w:r w:rsidR="00232A8C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762AC3">
              <w:rPr>
                <w:rFonts w:eastAsia="Times New Roman"/>
                <w:sz w:val="24"/>
                <w:szCs w:val="24"/>
              </w:rPr>
              <w:t>Умение сказать нет, саморегуляция</w:t>
            </w:r>
            <w:r>
              <w:rPr>
                <w:rFonts w:eastAsia="Times New Roman"/>
                <w:sz w:val="24"/>
                <w:szCs w:val="24"/>
              </w:rPr>
              <w:t xml:space="preserve">. </w:t>
            </w:r>
            <w:r w:rsidRPr="00762AC3">
              <w:rPr>
                <w:rFonts w:eastAsia="Times New Roman"/>
                <w:sz w:val="24"/>
                <w:szCs w:val="24"/>
              </w:rPr>
              <w:t>Отстаивание позиции, конструктивное решение конфликтов</w:t>
            </w:r>
            <w:r>
              <w:rPr>
                <w:rFonts w:eastAsia="Times New Roman"/>
                <w:sz w:val="24"/>
                <w:szCs w:val="24"/>
              </w:rPr>
              <w:t xml:space="preserve">. </w:t>
            </w:r>
            <w:r w:rsidRPr="00762AC3">
              <w:rPr>
                <w:rFonts w:eastAsia="Times New Roman"/>
                <w:sz w:val="24"/>
                <w:szCs w:val="24"/>
              </w:rPr>
              <w:t>Тренируем эмоции</w:t>
            </w:r>
            <w:r>
              <w:rPr>
                <w:rFonts w:eastAsia="Times New Roman"/>
                <w:sz w:val="24"/>
                <w:szCs w:val="24"/>
              </w:rPr>
              <w:t xml:space="preserve">. </w:t>
            </w:r>
            <w:r w:rsidRPr="00762AC3">
              <w:rPr>
                <w:rFonts w:eastAsia="Times New Roman"/>
                <w:sz w:val="24"/>
                <w:szCs w:val="24"/>
              </w:rPr>
              <w:t>Развитие умения чувствовать настроение и сопереживать окружающим</w:t>
            </w:r>
          </w:p>
        </w:tc>
        <w:tc>
          <w:tcPr>
            <w:tcW w:w="850" w:type="dxa"/>
            <w:shd w:val="clear" w:color="auto" w:fill="D6E3BC" w:themeFill="accent3" w:themeFillTint="66"/>
            <w:vAlign w:val="center"/>
          </w:tcPr>
          <w:p w:rsidR="00DA2D1C" w:rsidRPr="00DB7B25" w:rsidRDefault="00DA2D1C" w:rsidP="00BE63D6">
            <w:pPr>
              <w:spacing w:line="276" w:lineRule="auto"/>
              <w:jc w:val="center"/>
              <w:rPr>
                <w:rFonts w:eastAsia="Times New Roman"/>
                <w:bCs/>
                <w:w w:val="99"/>
                <w:sz w:val="24"/>
                <w:szCs w:val="24"/>
              </w:rPr>
            </w:pPr>
            <w:r>
              <w:rPr>
                <w:rFonts w:eastAsia="Times New Roman"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1303" w:type="dxa"/>
            <w:shd w:val="clear" w:color="auto" w:fill="D6E3BC" w:themeFill="accent3" w:themeFillTint="66"/>
            <w:vAlign w:val="center"/>
          </w:tcPr>
          <w:p w:rsidR="00DA2D1C" w:rsidRPr="00DB7B25" w:rsidRDefault="00946BD5" w:rsidP="00DA2D1C">
            <w:pPr>
              <w:spacing w:line="276" w:lineRule="auto"/>
              <w:jc w:val="center"/>
              <w:rPr>
                <w:rFonts w:eastAsia="Times New Roman"/>
                <w:bCs/>
                <w:w w:val="99"/>
                <w:sz w:val="24"/>
                <w:szCs w:val="24"/>
              </w:rPr>
            </w:pPr>
            <w:r w:rsidRPr="00946BD5">
              <w:t>ЛР 1 - ЛР 3</w:t>
            </w:r>
          </w:p>
        </w:tc>
      </w:tr>
      <w:tr w:rsidR="00DA2D1C" w:rsidTr="00661BF6">
        <w:trPr>
          <w:trHeight w:val="269"/>
        </w:trPr>
        <w:tc>
          <w:tcPr>
            <w:tcW w:w="14165" w:type="dxa"/>
            <w:gridSpan w:val="3"/>
            <w:shd w:val="clear" w:color="auto" w:fill="FBD4B4" w:themeFill="accent6" w:themeFillTint="66"/>
            <w:vAlign w:val="center"/>
          </w:tcPr>
          <w:p w:rsidR="00DA2D1C" w:rsidRDefault="00DA2D1C" w:rsidP="00906F8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3. Основы гражданского и семейного законодательства, 7 часов</w:t>
            </w:r>
          </w:p>
        </w:tc>
        <w:tc>
          <w:tcPr>
            <w:tcW w:w="1303" w:type="dxa"/>
            <w:shd w:val="clear" w:color="auto" w:fill="FBD4B4" w:themeFill="accent6" w:themeFillTint="66"/>
            <w:vAlign w:val="center"/>
          </w:tcPr>
          <w:p w:rsidR="00DA2D1C" w:rsidRDefault="00DA2D1C" w:rsidP="00DA2D1C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A2D1C" w:rsidTr="00232A8C">
        <w:trPr>
          <w:trHeight w:val="1268"/>
        </w:trPr>
        <w:tc>
          <w:tcPr>
            <w:tcW w:w="2825" w:type="dxa"/>
            <w:vMerge w:val="restart"/>
            <w:vAlign w:val="center"/>
          </w:tcPr>
          <w:p w:rsidR="00DA2D1C" w:rsidRDefault="00DA2D1C" w:rsidP="00BE63D6">
            <w:pPr>
              <w:spacing w:line="276" w:lineRule="auto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3.1.</w:t>
            </w:r>
          </w:p>
          <w:p w:rsidR="00DA2D1C" w:rsidRDefault="00DA2D1C" w:rsidP="00BE63D6">
            <w:pPr>
              <w:spacing w:line="276" w:lineRule="auto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  <w:r w:rsidRPr="00C82138">
              <w:rPr>
                <w:rFonts w:eastAsia="Times New Roman"/>
                <w:bCs/>
                <w:sz w:val="24"/>
                <w:szCs w:val="24"/>
              </w:rPr>
              <w:t>Основы гражданского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законодательства</w:t>
            </w:r>
          </w:p>
        </w:tc>
        <w:tc>
          <w:tcPr>
            <w:tcW w:w="10490" w:type="dxa"/>
          </w:tcPr>
          <w:p w:rsidR="00DA2D1C" w:rsidRDefault="00DA2D1C" w:rsidP="00BE63D6">
            <w:pPr>
              <w:spacing w:line="276" w:lineRule="auto"/>
              <w:ind w:left="100" w:right="102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 учебного материала:</w:t>
            </w:r>
            <w:r>
              <w:rPr>
                <w:rFonts w:eastAsia="Times New Roman"/>
                <w:sz w:val="24"/>
                <w:szCs w:val="24"/>
              </w:rPr>
              <w:t xml:space="preserve"> Понятие и система гражданского права. Гражданский кодекс РФ. Понятие гражданско-правового договора. Правоспособность и дееспособность граждан. Основы наследственного права. Законодательство о защите прав потребителей. Процессуальные аспекты защиты прав потребителей.</w:t>
            </w:r>
          </w:p>
        </w:tc>
        <w:tc>
          <w:tcPr>
            <w:tcW w:w="850" w:type="dxa"/>
            <w:vAlign w:val="center"/>
          </w:tcPr>
          <w:p w:rsidR="00DA2D1C" w:rsidRPr="00212082" w:rsidRDefault="00DA2D1C" w:rsidP="00BE63D6">
            <w:pPr>
              <w:spacing w:line="276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1303" w:type="dxa"/>
            <w:vAlign w:val="center"/>
          </w:tcPr>
          <w:p w:rsidR="00DA2D1C" w:rsidRPr="00212082" w:rsidRDefault="00946BD5" w:rsidP="00DA2D1C">
            <w:pPr>
              <w:spacing w:line="276" w:lineRule="auto"/>
              <w:jc w:val="center"/>
              <w:rPr>
                <w:sz w:val="24"/>
                <w:szCs w:val="20"/>
              </w:rPr>
            </w:pPr>
            <w:r w:rsidRPr="00946BD5">
              <w:t>ЛР 1 - ЛР 3</w:t>
            </w:r>
          </w:p>
        </w:tc>
      </w:tr>
      <w:tr w:rsidR="00DA2D1C" w:rsidTr="00232A8C">
        <w:trPr>
          <w:trHeight w:val="239"/>
        </w:trPr>
        <w:tc>
          <w:tcPr>
            <w:tcW w:w="2825" w:type="dxa"/>
            <w:vMerge/>
            <w:vAlign w:val="center"/>
          </w:tcPr>
          <w:p w:rsidR="00DA2D1C" w:rsidRDefault="00DA2D1C" w:rsidP="00BE63D6">
            <w:pPr>
              <w:spacing w:line="276" w:lineRule="auto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490" w:type="dxa"/>
            <w:shd w:val="clear" w:color="auto" w:fill="D6E3BC" w:themeFill="accent3" w:themeFillTint="66"/>
          </w:tcPr>
          <w:p w:rsidR="00DA2D1C" w:rsidRDefault="00DA2D1C" w:rsidP="00BE63D6">
            <w:pPr>
              <w:spacing w:line="276" w:lineRule="auto"/>
              <w:ind w:left="100" w:right="102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Практическое занятие:</w:t>
            </w:r>
            <w:r w:rsidR="00946BD5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762AC3">
              <w:rPr>
                <w:rFonts w:eastAsia="Times New Roman"/>
                <w:sz w:val="24"/>
                <w:szCs w:val="24"/>
              </w:rPr>
              <w:t>Построение партнерских взаимоотношений</w:t>
            </w:r>
            <w:r>
              <w:rPr>
                <w:rFonts w:eastAsia="Times New Roman"/>
                <w:sz w:val="24"/>
                <w:szCs w:val="24"/>
              </w:rPr>
              <w:t xml:space="preserve">. </w:t>
            </w:r>
            <w:r w:rsidRPr="00762AC3">
              <w:rPr>
                <w:rFonts w:eastAsia="Times New Roman"/>
                <w:sz w:val="24"/>
                <w:szCs w:val="24"/>
              </w:rPr>
              <w:t>Развитие умения строить конструктивные партнерские отношения со сверстниками</w:t>
            </w:r>
          </w:p>
        </w:tc>
        <w:tc>
          <w:tcPr>
            <w:tcW w:w="850" w:type="dxa"/>
            <w:shd w:val="clear" w:color="auto" w:fill="D6E3BC" w:themeFill="accent3" w:themeFillTint="66"/>
            <w:vAlign w:val="center"/>
          </w:tcPr>
          <w:p w:rsidR="00DA2D1C" w:rsidRPr="00212082" w:rsidRDefault="00DA2D1C" w:rsidP="00BE63D6">
            <w:pPr>
              <w:spacing w:line="276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</w:t>
            </w:r>
          </w:p>
        </w:tc>
        <w:tc>
          <w:tcPr>
            <w:tcW w:w="1303" w:type="dxa"/>
            <w:shd w:val="clear" w:color="auto" w:fill="D6E3BC" w:themeFill="accent3" w:themeFillTint="66"/>
            <w:vAlign w:val="center"/>
          </w:tcPr>
          <w:p w:rsidR="00DA2D1C" w:rsidRPr="00212082" w:rsidRDefault="00946BD5" w:rsidP="00DA2D1C">
            <w:pPr>
              <w:spacing w:line="276" w:lineRule="auto"/>
              <w:jc w:val="center"/>
              <w:rPr>
                <w:sz w:val="24"/>
                <w:szCs w:val="20"/>
              </w:rPr>
            </w:pPr>
            <w:r w:rsidRPr="00946BD5">
              <w:t>ЛР 1 - ЛР 3</w:t>
            </w:r>
          </w:p>
        </w:tc>
      </w:tr>
      <w:tr w:rsidR="00DA2D1C" w:rsidTr="00232A8C">
        <w:trPr>
          <w:trHeight w:val="663"/>
        </w:trPr>
        <w:tc>
          <w:tcPr>
            <w:tcW w:w="2825" w:type="dxa"/>
            <w:vMerge w:val="restart"/>
            <w:vAlign w:val="center"/>
          </w:tcPr>
          <w:p w:rsidR="00DA2D1C" w:rsidRDefault="00DA2D1C" w:rsidP="00BE63D6">
            <w:pPr>
              <w:spacing w:line="276" w:lineRule="auto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3.2.</w:t>
            </w:r>
          </w:p>
          <w:p w:rsidR="00DA2D1C" w:rsidRDefault="00DA2D1C" w:rsidP="00BE63D6">
            <w:pPr>
              <w:spacing w:line="276" w:lineRule="auto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  <w:r w:rsidRPr="00C82138">
              <w:rPr>
                <w:rFonts w:eastAsia="Times New Roman"/>
                <w:bCs/>
                <w:sz w:val="24"/>
                <w:szCs w:val="24"/>
              </w:rPr>
              <w:t>Основы семейногозаконодательства.</w:t>
            </w:r>
          </w:p>
        </w:tc>
        <w:tc>
          <w:tcPr>
            <w:tcW w:w="10490" w:type="dxa"/>
          </w:tcPr>
          <w:p w:rsidR="00DA2D1C" w:rsidRDefault="00DA2D1C" w:rsidP="00BE63D6">
            <w:pPr>
              <w:spacing w:line="276" w:lineRule="auto"/>
              <w:ind w:left="100" w:right="102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 учебного материала:</w:t>
            </w:r>
            <w:r>
              <w:rPr>
                <w:rFonts w:eastAsia="Times New Roman"/>
                <w:sz w:val="24"/>
                <w:szCs w:val="24"/>
              </w:rPr>
              <w:t xml:space="preserve"> Понятие семейного права. Семейный кодекс РФ. Брачно-семейное законодательство РФ; Заключение и прекращение брака; Права и обязанности родителей и детей.</w:t>
            </w:r>
          </w:p>
        </w:tc>
        <w:tc>
          <w:tcPr>
            <w:tcW w:w="850" w:type="dxa"/>
            <w:vAlign w:val="center"/>
          </w:tcPr>
          <w:p w:rsidR="00DA2D1C" w:rsidRPr="00212082" w:rsidRDefault="00DA2D1C" w:rsidP="00BE63D6">
            <w:pPr>
              <w:spacing w:line="276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</w:t>
            </w:r>
          </w:p>
        </w:tc>
        <w:tc>
          <w:tcPr>
            <w:tcW w:w="1303" w:type="dxa"/>
            <w:vAlign w:val="center"/>
          </w:tcPr>
          <w:p w:rsidR="00DA2D1C" w:rsidRPr="00212082" w:rsidRDefault="00946BD5" w:rsidP="00DA2D1C">
            <w:pPr>
              <w:spacing w:line="276" w:lineRule="auto"/>
              <w:jc w:val="center"/>
              <w:rPr>
                <w:sz w:val="24"/>
                <w:szCs w:val="20"/>
              </w:rPr>
            </w:pPr>
            <w:r w:rsidRPr="00946BD5">
              <w:t>ЛР 1 - ЛР 3</w:t>
            </w:r>
          </w:p>
        </w:tc>
      </w:tr>
      <w:tr w:rsidR="00DA2D1C" w:rsidTr="00232A8C">
        <w:trPr>
          <w:trHeight w:val="393"/>
        </w:trPr>
        <w:tc>
          <w:tcPr>
            <w:tcW w:w="2825" w:type="dxa"/>
            <w:vMerge/>
            <w:vAlign w:val="center"/>
          </w:tcPr>
          <w:p w:rsidR="00DA2D1C" w:rsidRDefault="00DA2D1C" w:rsidP="00BE63D6">
            <w:pPr>
              <w:spacing w:line="276" w:lineRule="auto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490" w:type="dxa"/>
            <w:shd w:val="clear" w:color="auto" w:fill="D6E3BC" w:themeFill="accent3" w:themeFillTint="66"/>
          </w:tcPr>
          <w:p w:rsidR="00DA2D1C" w:rsidRPr="0061203D" w:rsidRDefault="00DA2D1C" w:rsidP="00BE63D6">
            <w:pPr>
              <w:spacing w:line="276" w:lineRule="auto"/>
              <w:ind w:left="142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Практическое занятие:</w:t>
            </w:r>
            <w:r w:rsidRPr="00762AC3">
              <w:rPr>
                <w:rFonts w:eastAsia="Times New Roman"/>
                <w:sz w:val="24"/>
                <w:szCs w:val="24"/>
              </w:rPr>
              <w:t>Эмоции, рефлексия</w:t>
            </w:r>
            <w:r>
              <w:rPr>
                <w:rFonts w:eastAsia="Times New Roman"/>
                <w:sz w:val="24"/>
                <w:szCs w:val="24"/>
              </w:rPr>
              <w:t xml:space="preserve">. </w:t>
            </w:r>
            <w:r w:rsidRPr="00762AC3">
              <w:rPr>
                <w:rFonts w:eastAsia="Times New Roman"/>
                <w:sz w:val="24"/>
                <w:szCs w:val="24"/>
              </w:rPr>
              <w:t>Проработка эмоциональных состояний</w:t>
            </w:r>
            <w:r>
              <w:rPr>
                <w:rFonts w:eastAsia="Times New Roman"/>
                <w:sz w:val="24"/>
                <w:szCs w:val="24"/>
              </w:rPr>
              <w:t xml:space="preserve">. </w:t>
            </w:r>
            <w:r w:rsidRPr="00762AC3">
              <w:rPr>
                <w:rFonts w:eastAsia="Times New Roman"/>
                <w:sz w:val="24"/>
                <w:szCs w:val="24"/>
              </w:rPr>
              <w:t>Обучение анализу своих трудностей. Формирование мотивации на их преодоление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D6E3BC" w:themeFill="accent3" w:themeFillTint="66"/>
            <w:vAlign w:val="center"/>
          </w:tcPr>
          <w:p w:rsidR="00DA2D1C" w:rsidRPr="00212082" w:rsidRDefault="00DA2D1C" w:rsidP="00BE63D6">
            <w:pPr>
              <w:spacing w:line="276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</w:t>
            </w:r>
          </w:p>
        </w:tc>
        <w:tc>
          <w:tcPr>
            <w:tcW w:w="1303" w:type="dxa"/>
            <w:shd w:val="clear" w:color="auto" w:fill="D6E3BC" w:themeFill="accent3" w:themeFillTint="66"/>
            <w:vAlign w:val="center"/>
          </w:tcPr>
          <w:p w:rsidR="00DA2D1C" w:rsidRPr="00212082" w:rsidRDefault="00946BD5" w:rsidP="00DA2D1C">
            <w:pPr>
              <w:spacing w:line="276" w:lineRule="auto"/>
              <w:jc w:val="center"/>
              <w:rPr>
                <w:sz w:val="24"/>
                <w:szCs w:val="20"/>
              </w:rPr>
            </w:pPr>
            <w:r w:rsidRPr="00946BD5">
              <w:t>ЛР 1 - ЛР 3</w:t>
            </w:r>
          </w:p>
        </w:tc>
      </w:tr>
      <w:tr w:rsidR="00DA2D1C" w:rsidTr="00661BF6">
        <w:trPr>
          <w:trHeight w:val="132"/>
        </w:trPr>
        <w:tc>
          <w:tcPr>
            <w:tcW w:w="14165" w:type="dxa"/>
            <w:gridSpan w:val="3"/>
            <w:shd w:val="clear" w:color="auto" w:fill="FBD4B4" w:themeFill="accent6" w:themeFillTint="66"/>
            <w:vAlign w:val="center"/>
          </w:tcPr>
          <w:p w:rsidR="00DA2D1C" w:rsidRDefault="00DA2D1C" w:rsidP="00BE63D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4. Основы трудового законодательства. Медико-социальная экспертиза, 8 часов</w:t>
            </w:r>
          </w:p>
        </w:tc>
        <w:tc>
          <w:tcPr>
            <w:tcW w:w="1303" w:type="dxa"/>
            <w:shd w:val="clear" w:color="auto" w:fill="FBD4B4" w:themeFill="accent6" w:themeFillTint="66"/>
            <w:vAlign w:val="center"/>
          </w:tcPr>
          <w:p w:rsidR="00DA2D1C" w:rsidRDefault="00DA2D1C" w:rsidP="00DA2D1C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A2D1C" w:rsidTr="00232A8C">
        <w:trPr>
          <w:trHeight w:val="842"/>
        </w:trPr>
        <w:tc>
          <w:tcPr>
            <w:tcW w:w="2825" w:type="dxa"/>
            <w:vMerge w:val="restart"/>
            <w:vAlign w:val="center"/>
          </w:tcPr>
          <w:p w:rsidR="00DA2D1C" w:rsidRDefault="00DA2D1C" w:rsidP="00BE63D6">
            <w:pPr>
              <w:spacing w:line="276" w:lineRule="auto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4.1.</w:t>
            </w:r>
          </w:p>
          <w:p w:rsidR="00DA2D1C" w:rsidRDefault="00DA2D1C" w:rsidP="00BE63D6">
            <w:pPr>
              <w:spacing w:line="276" w:lineRule="auto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  <w:r w:rsidRPr="00C82138">
              <w:rPr>
                <w:rFonts w:eastAsia="Times New Roman"/>
                <w:bCs/>
                <w:sz w:val="24"/>
                <w:szCs w:val="24"/>
              </w:rPr>
              <w:t>Основы трудовогозаконодательства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. </w:t>
            </w:r>
            <w:r w:rsidRPr="00C82138">
              <w:rPr>
                <w:rFonts w:eastAsia="Times New Roman"/>
                <w:bCs/>
                <w:sz w:val="24"/>
                <w:szCs w:val="24"/>
              </w:rPr>
              <w:t>Особенности регулирования труда инвалидов</w:t>
            </w:r>
          </w:p>
        </w:tc>
        <w:tc>
          <w:tcPr>
            <w:tcW w:w="10490" w:type="dxa"/>
            <w:vAlign w:val="bottom"/>
          </w:tcPr>
          <w:p w:rsidR="00DA2D1C" w:rsidRDefault="00DA2D1C" w:rsidP="00BE63D6">
            <w:pPr>
              <w:spacing w:line="276" w:lineRule="auto"/>
              <w:ind w:left="10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Содержание учебного материала: </w:t>
            </w:r>
            <w:r>
              <w:rPr>
                <w:rFonts w:eastAsia="Times New Roman"/>
                <w:sz w:val="24"/>
                <w:szCs w:val="24"/>
              </w:rPr>
              <w:t>Трудовой кодекс РФ. Понятие труда, предмет и метод трудового права. Понятие и виды трудового правоотношения. Понятие, стороны и виды трудового договора. Трудоваядисциплина и ответственность в сфере труда.Нормативные правовые акты, регулирующие труд инвалидов. Оформление трудовых отношений. Создание доступных условий труда. Рабочее время. Время отдыха. Дополнительные гарантии охраны труда инвалидов. Оплата труда инвалидов.</w:t>
            </w:r>
          </w:p>
        </w:tc>
        <w:tc>
          <w:tcPr>
            <w:tcW w:w="850" w:type="dxa"/>
            <w:vAlign w:val="center"/>
          </w:tcPr>
          <w:p w:rsidR="00DA2D1C" w:rsidRPr="00212082" w:rsidRDefault="00DA2D1C" w:rsidP="00BE63D6">
            <w:pPr>
              <w:spacing w:line="276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</w:t>
            </w:r>
          </w:p>
        </w:tc>
        <w:tc>
          <w:tcPr>
            <w:tcW w:w="1303" w:type="dxa"/>
            <w:vAlign w:val="center"/>
          </w:tcPr>
          <w:p w:rsidR="00DA2D1C" w:rsidRPr="00212082" w:rsidRDefault="00946BD5" w:rsidP="00DA2D1C">
            <w:pPr>
              <w:spacing w:line="276" w:lineRule="auto"/>
              <w:jc w:val="center"/>
              <w:rPr>
                <w:sz w:val="24"/>
                <w:szCs w:val="20"/>
              </w:rPr>
            </w:pPr>
            <w:r w:rsidRPr="00946BD5">
              <w:t>ЛР 1 - ЛР 3</w:t>
            </w:r>
          </w:p>
        </w:tc>
      </w:tr>
      <w:tr w:rsidR="00DA2D1C" w:rsidTr="00232A8C">
        <w:trPr>
          <w:trHeight w:val="227"/>
        </w:trPr>
        <w:tc>
          <w:tcPr>
            <w:tcW w:w="2825" w:type="dxa"/>
            <w:vMerge/>
            <w:vAlign w:val="center"/>
          </w:tcPr>
          <w:p w:rsidR="00DA2D1C" w:rsidRDefault="00DA2D1C" w:rsidP="00BE63D6">
            <w:pPr>
              <w:spacing w:line="276" w:lineRule="auto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490" w:type="dxa"/>
            <w:shd w:val="clear" w:color="auto" w:fill="D6E3BC" w:themeFill="accent3" w:themeFillTint="66"/>
            <w:vAlign w:val="bottom"/>
          </w:tcPr>
          <w:p w:rsidR="00DA2D1C" w:rsidRPr="00BE63D6" w:rsidRDefault="00DA2D1C" w:rsidP="00BE63D6">
            <w:pPr>
              <w:spacing w:line="276" w:lineRule="auto"/>
              <w:ind w:left="142" w:right="140"/>
              <w:jc w:val="both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Практическое занятие:</w:t>
            </w:r>
            <w:r w:rsidRPr="00762AC3">
              <w:rPr>
                <w:rFonts w:eastAsia="Times New Roman"/>
                <w:sz w:val="24"/>
                <w:szCs w:val="24"/>
              </w:rPr>
              <w:t>На что похоже настроение</w:t>
            </w:r>
            <w:r>
              <w:rPr>
                <w:rFonts w:eastAsia="Times New Roman"/>
                <w:sz w:val="24"/>
                <w:szCs w:val="24"/>
              </w:rPr>
              <w:t xml:space="preserve">. </w:t>
            </w:r>
            <w:r w:rsidRPr="00762AC3">
              <w:rPr>
                <w:rFonts w:eastAsia="Times New Roman"/>
                <w:sz w:val="24"/>
                <w:szCs w:val="24"/>
              </w:rPr>
              <w:t>Эмоциональное осознание своего самочувствия, развитие симпатии</w:t>
            </w:r>
            <w:r>
              <w:rPr>
                <w:rFonts w:eastAsia="Times New Roman"/>
                <w:sz w:val="24"/>
                <w:szCs w:val="24"/>
              </w:rPr>
              <w:t xml:space="preserve">. </w:t>
            </w:r>
            <w:r w:rsidRPr="00762AC3">
              <w:rPr>
                <w:rFonts w:eastAsia="Times New Roman"/>
                <w:sz w:val="24"/>
                <w:szCs w:val="24"/>
              </w:rPr>
              <w:t>Преодоление негативных переживаний, воспитание уверенности в себе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D6E3BC" w:themeFill="accent3" w:themeFillTint="66"/>
            <w:vAlign w:val="center"/>
          </w:tcPr>
          <w:p w:rsidR="00DA2D1C" w:rsidRPr="00212082" w:rsidRDefault="00DA2D1C" w:rsidP="00BE63D6">
            <w:pPr>
              <w:spacing w:line="276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</w:t>
            </w:r>
          </w:p>
        </w:tc>
        <w:tc>
          <w:tcPr>
            <w:tcW w:w="1303" w:type="dxa"/>
            <w:shd w:val="clear" w:color="auto" w:fill="D6E3BC" w:themeFill="accent3" w:themeFillTint="66"/>
            <w:vAlign w:val="center"/>
          </w:tcPr>
          <w:p w:rsidR="00DA2D1C" w:rsidRPr="00212082" w:rsidRDefault="00946BD5" w:rsidP="00DA2D1C">
            <w:pPr>
              <w:spacing w:line="276" w:lineRule="auto"/>
              <w:jc w:val="center"/>
              <w:rPr>
                <w:sz w:val="24"/>
                <w:szCs w:val="20"/>
              </w:rPr>
            </w:pPr>
            <w:r w:rsidRPr="00946BD5">
              <w:t>ЛР 1 - ЛР 3</w:t>
            </w:r>
          </w:p>
        </w:tc>
      </w:tr>
      <w:tr w:rsidR="00DA2D1C" w:rsidTr="00232A8C">
        <w:trPr>
          <w:trHeight w:val="276"/>
        </w:trPr>
        <w:tc>
          <w:tcPr>
            <w:tcW w:w="2825" w:type="dxa"/>
            <w:vMerge w:val="restart"/>
            <w:vAlign w:val="center"/>
          </w:tcPr>
          <w:p w:rsidR="00DA2D1C" w:rsidRDefault="00DA2D1C" w:rsidP="00BE63D6">
            <w:pPr>
              <w:spacing w:line="276" w:lineRule="auto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Тема 4.2.</w:t>
            </w:r>
          </w:p>
          <w:p w:rsidR="00DA2D1C" w:rsidRPr="00C82138" w:rsidRDefault="00DA2D1C" w:rsidP="00BE63D6">
            <w:pPr>
              <w:spacing w:line="276" w:lineRule="auto"/>
              <w:ind w:left="120"/>
              <w:rPr>
                <w:rFonts w:eastAsia="Times New Roman"/>
                <w:bCs/>
                <w:sz w:val="24"/>
                <w:szCs w:val="24"/>
              </w:rPr>
            </w:pPr>
            <w:r w:rsidRPr="00C82138">
              <w:rPr>
                <w:rFonts w:eastAsia="Times New Roman"/>
                <w:bCs/>
                <w:sz w:val="24"/>
                <w:szCs w:val="24"/>
              </w:rPr>
              <w:t>Порядок направлениягражданина на МСЭ.Проведение медико-социальной экспертизы</w:t>
            </w:r>
          </w:p>
        </w:tc>
        <w:tc>
          <w:tcPr>
            <w:tcW w:w="10490" w:type="dxa"/>
            <w:vAlign w:val="bottom"/>
          </w:tcPr>
          <w:p w:rsidR="00DA2D1C" w:rsidRDefault="00DA2D1C" w:rsidP="00BE63D6">
            <w:pPr>
              <w:spacing w:line="276" w:lineRule="auto"/>
              <w:ind w:left="10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Содержание учебного материала: </w:t>
            </w:r>
            <w:r>
              <w:rPr>
                <w:rFonts w:eastAsia="Times New Roman"/>
                <w:sz w:val="24"/>
                <w:szCs w:val="24"/>
              </w:rPr>
              <w:t>Порядок направления гражданина на медико-социальную экспертизу. Условия и порядок установления инвалидности. Перечень документов: в случае признания гражданина инвалидом, в случае отказа в признании гражданина инвалидом</w:t>
            </w:r>
          </w:p>
        </w:tc>
        <w:tc>
          <w:tcPr>
            <w:tcW w:w="850" w:type="dxa"/>
            <w:vAlign w:val="center"/>
          </w:tcPr>
          <w:p w:rsidR="00DA2D1C" w:rsidRPr="00212082" w:rsidRDefault="00DA2D1C" w:rsidP="00BE63D6">
            <w:pPr>
              <w:spacing w:line="276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</w:t>
            </w:r>
          </w:p>
        </w:tc>
        <w:tc>
          <w:tcPr>
            <w:tcW w:w="1303" w:type="dxa"/>
            <w:vAlign w:val="center"/>
          </w:tcPr>
          <w:p w:rsidR="00DA2D1C" w:rsidRPr="00212082" w:rsidRDefault="00946BD5" w:rsidP="00DA2D1C">
            <w:pPr>
              <w:spacing w:line="276" w:lineRule="auto"/>
              <w:jc w:val="center"/>
              <w:rPr>
                <w:sz w:val="24"/>
                <w:szCs w:val="20"/>
              </w:rPr>
            </w:pPr>
            <w:r w:rsidRPr="00946BD5">
              <w:t>ЛР 1 - ЛР 3</w:t>
            </w:r>
          </w:p>
        </w:tc>
      </w:tr>
      <w:tr w:rsidR="00DA2D1C" w:rsidTr="00232A8C">
        <w:trPr>
          <w:trHeight w:val="306"/>
        </w:trPr>
        <w:tc>
          <w:tcPr>
            <w:tcW w:w="2825" w:type="dxa"/>
            <w:vMerge/>
            <w:vAlign w:val="center"/>
          </w:tcPr>
          <w:p w:rsidR="00DA2D1C" w:rsidRDefault="00DA2D1C" w:rsidP="00BE63D6">
            <w:pPr>
              <w:spacing w:line="276" w:lineRule="auto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490" w:type="dxa"/>
            <w:shd w:val="clear" w:color="auto" w:fill="D6E3BC" w:themeFill="accent3" w:themeFillTint="66"/>
          </w:tcPr>
          <w:p w:rsidR="00DA2D1C" w:rsidRDefault="00DA2D1C" w:rsidP="00BE63D6">
            <w:pPr>
              <w:spacing w:line="276" w:lineRule="auto"/>
              <w:ind w:left="100" w:right="14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762AC3">
              <w:rPr>
                <w:rFonts w:eastAsia="Times New Roman"/>
                <w:sz w:val="24"/>
                <w:szCs w:val="24"/>
              </w:rPr>
              <w:t>Выявление реальных страхов подростков, развитие умения говорить о своих негативных переживаниях открыто в кругу сверстников, формирование социального доверия</w:t>
            </w:r>
          </w:p>
        </w:tc>
        <w:tc>
          <w:tcPr>
            <w:tcW w:w="850" w:type="dxa"/>
            <w:shd w:val="clear" w:color="auto" w:fill="D6E3BC" w:themeFill="accent3" w:themeFillTint="66"/>
            <w:vAlign w:val="center"/>
          </w:tcPr>
          <w:p w:rsidR="00DA2D1C" w:rsidRPr="00212082" w:rsidRDefault="00DA2D1C" w:rsidP="00BE63D6">
            <w:pPr>
              <w:spacing w:line="276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</w:t>
            </w:r>
          </w:p>
        </w:tc>
        <w:tc>
          <w:tcPr>
            <w:tcW w:w="1303" w:type="dxa"/>
            <w:shd w:val="clear" w:color="auto" w:fill="D6E3BC" w:themeFill="accent3" w:themeFillTint="66"/>
            <w:vAlign w:val="center"/>
          </w:tcPr>
          <w:p w:rsidR="00DA2D1C" w:rsidRPr="00212082" w:rsidRDefault="00946BD5" w:rsidP="00DA2D1C">
            <w:pPr>
              <w:spacing w:line="276" w:lineRule="auto"/>
              <w:jc w:val="center"/>
              <w:rPr>
                <w:sz w:val="24"/>
                <w:szCs w:val="20"/>
              </w:rPr>
            </w:pPr>
            <w:r w:rsidRPr="00946BD5">
              <w:t>ЛР 1 - ЛР 3</w:t>
            </w:r>
          </w:p>
        </w:tc>
      </w:tr>
      <w:tr w:rsidR="00DA2D1C" w:rsidTr="00661BF6">
        <w:trPr>
          <w:trHeight w:val="282"/>
        </w:trPr>
        <w:tc>
          <w:tcPr>
            <w:tcW w:w="14165" w:type="dxa"/>
            <w:gridSpan w:val="3"/>
            <w:shd w:val="clear" w:color="auto" w:fill="FBD4B4" w:themeFill="accent6" w:themeFillTint="66"/>
            <w:vAlign w:val="center"/>
          </w:tcPr>
          <w:p w:rsidR="00DA2D1C" w:rsidRDefault="00DA2D1C" w:rsidP="00906F8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5. Профессиональная подготовка и трудоустройство инвалидов, 8 часов</w:t>
            </w:r>
          </w:p>
        </w:tc>
        <w:tc>
          <w:tcPr>
            <w:tcW w:w="1303" w:type="dxa"/>
            <w:shd w:val="clear" w:color="auto" w:fill="FBD4B4" w:themeFill="accent6" w:themeFillTint="66"/>
            <w:vAlign w:val="center"/>
          </w:tcPr>
          <w:p w:rsidR="00DA2D1C" w:rsidRDefault="00DA2D1C" w:rsidP="00DA2D1C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A2D1C" w:rsidTr="00232A8C">
        <w:trPr>
          <w:trHeight w:val="842"/>
        </w:trPr>
        <w:tc>
          <w:tcPr>
            <w:tcW w:w="2825" w:type="dxa"/>
            <w:vMerge w:val="restart"/>
            <w:vAlign w:val="center"/>
          </w:tcPr>
          <w:p w:rsidR="00DA2D1C" w:rsidRDefault="00DA2D1C" w:rsidP="00BE63D6">
            <w:pPr>
              <w:spacing w:line="276" w:lineRule="auto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5.1.</w:t>
            </w:r>
          </w:p>
          <w:p w:rsidR="00DA2D1C" w:rsidRPr="00C82138" w:rsidRDefault="00DA2D1C" w:rsidP="00BE63D6">
            <w:pPr>
              <w:spacing w:line="276" w:lineRule="auto"/>
              <w:ind w:left="120"/>
              <w:rPr>
                <w:rFonts w:eastAsia="Times New Roman"/>
                <w:bCs/>
                <w:sz w:val="24"/>
                <w:szCs w:val="24"/>
              </w:rPr>
            </w:pPr>
            <w:r w:rsidRPr="00C82138">
              <w:rPr>
                <w:rFonts w:eastAsia="Times New Roman"/>
                <w:bCs/>
                <w:sz w:val="24"/>
                <w:szCs w:val="24"/>
              </w:rPr>
              <w:t>Государственная политика в области профессиональной подготовки и профессионального образования инвалидов</w:t>
            </w:r>
          </w:p>
        </w:tc>
        <w:tc>
          <w:tcPr>
            <w:tcW w:w="10490" w:type="dxa"/>
            <w:vAlign w:val="bottom"/>
          </w:tcPr>
          <w:p w:rsidR="00DA2D1C" w:rsidRDefault="00DA2D1C" w:rsidP="00BE63D6">
            <w:pPr>
              <w:spacing w:line="276" w:lineRule="auto"/>
              <w:ind w:left="100" w:right="117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Содержание учебного материала: </w:t>
            </w:r>
            <w:r>
              <w:rPr>
                <w:rFonts w:eastAsia="Times New Roman"/>
                <w:sz w:val="24"/>
                <w:szCs w:val="24"/>
              </w:rPr>
              <w:t>Интегрированное профессиональное обучение инвалидов. Специализированные профессиональные образовательные организации. Специальные условия для получения профессионального образования обучающимися с ограниченными возможностями здоровья. Адаптированные образовательные программы, специальные учебники, учебные пособия и дидактические материалы. Специальные технические средства обучения коллективного и индивидуального пользования для инвалидов с различными нарушениями функций организма. Услуги ассистента (помощника), оказывающего обучающимся необходимую помощь. Доступность зданий организаций, осуществляющих образовательную деятельность. Другие условия, без которых невозможно или затруднено освоение образовательных программ обучающимися инвалидам и лицам с ограниченными возможностями здоровья.</w:t>
            </w:r>
          </w:p>
        </w:tc>
        <w:tc>
          <w:tcPr>
            <w:tcW w:w="850" w:type="dxa"/>
            <w:vAlign w:val="center"/>
          </w:tcPr>
          <w:p w:rsidR="00DA2D1C" w:rsidRPr="00237B30" w:rsidRDefault="00DA2D1C" w:rsidP="00BE63D6">
            <w:pPr>
              <w:spacing w:line="276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</w:t>
            </w:r>
          </w:p>
        </w:tc>
        <w:tc>
          <w:tcPr>
            <w:tcW w:w="1303" w:type="dxa"/>
            <w:vAlign w:val="center"/>
          </w:tcPr>
          <w:p w:rsidR="00DA2D1C" w:rsidRPr="00237B30" w:rsidRDefault="00946BD5" w:rsidP="00DA2D1C">
            <w:pPr>
              <w:spacing w:line="276" w:lineRule="auto"/>
              <w:jc w:val="center"/>
              <w:rPr>
                <w:sz w:val="24"/>
                <w:szCs w:val="20"/>
              </w:rPr>
            </w:pPr>
            <w:r w:rsidRPr="00946BD5">
              <w:t>ЛР 1 - ЛР 3</w:t>
            </w:r>
          </w:p>
        </w:tc>
      </w:tr>
      <w:tr w:rsidR="00DA2D1C" w:rsidTr="00232A8C">
        <w:trPr>
          <w:trHeight w:val="225"/>
        </w:trPr>
        <w:tc>
          <w:tcPr>
            <w:tcW w:w="2825" w:type="dxa"/>
            <w:vMerge/>
            <w:vAlign w:val="center"/>
          </w:tcPr>
          <w:p w:rsidR="00DA2D1C" w:rsidRDefault="00DA2D1C" w:rsidP="00BE63D6">
            <w:pPr>
              <w:spacing w:line="276" w:lineRule="auto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490" w:type="dxa"/>
            <w:shd w:val="clear" w:color="auto" w:fill="D6E3BC" w:themeFill="accent3" w:themeFillTint="66"/>
            <w:vAlign w:val="bottom"/>
          </w:tcPr>
          <w:p w:rsidR="00DA2D1C" w:rsidRPr="00BE63D6" w:rsidRDefault="00DA2D1C" w:rsidP="00BE63D6">
            <w:pPr>
              <w:spacing w:line="276" w:lineRule="auto"/>
              <w:ind w:left="142" w:right="140"/>
              <w:jc w:val="both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Практическое занятие:</w:t>
            </w:r>
            <w:r w:rsidR="00691AC6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762AC3">
              <w:rPr>
                <w:rFonts w:eastAsia="Times New Roman"/>
                <w:sz w:val="24"/>
                <w:szCs w:val="24"/>
              </w:rPr>
              <w:t>Расширение объема и развитие зрительной памяти. Развитие слуховой памяти. Формирование произвольного восприятия и воспроизведения</w:t>
            </w:r>
            <w:r>
              <w:rPr>
                <w:rFonts w:eastAsia="Times New Roman"/>
                <w:sz w:val="24"/>
                <w:szCs w:val="24"/>
              </w:rPr>
              <w:t xml:space="preserve">. </w:t>
            </w:r>
            <w:r w:rsidRPr="00762AC3">
              <w:rPr>
                <w:rFonts w:eastAsia="Times New Roman"/>
                <w:sz w:val="24"/>
                <w:szCs w:val="24"/>
              </w:rPr>
              <w:t>Знакомство с правилами оценивания</w:t>
            </w:r>
            <w:r>
              <w:rPr>
                <w:rFonts w:eastAsia="Times New Roman"/>
                <w:sz w:val="24"/>
                <w:szCs w:val="24"/>
              </w:rPr>
              <w:t xml:space="preserve">. </w:t>
            </w:r>
            <w:r w:rsidRPr="00762AC3">
              <w:rPr>
                <w:rFonts w:eastAsia="Times New Roman"/>
                <w:sz w:val="24"/>
                <w:szCs w:val="24"/>
              </w:rPr>
              <w:t>Понимание критериального смысла отметки</w:t>
            </w:r>
          </w:p>
        </w:tc>
        <w:tc>
          <w:tcPr>
            <w:tcW w:w="850" w:type="dxa"/>
            <w:shd w:val="clear" w:color="auto" w:fill="D6E3BC" w:themeFill="accent3" w:themeFillTint="66"/>
            <w:vAlign w:val="center"/>
          </w:tcPr>
          <w:p w:rsidR="00DA2D1C" w:rsidRPr="00237B30" w:rsidRDefault="00DA2D1C" w:rsidP="00BE63D6">
            <w:pPr>
              <w:spacing w:line="276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</w:t>
            </w:r>
          </w:p>
        </w:tc>
        <w:tc>
          <w:tcPr>
            <w:tcW w:w="1303" w:type="dxa"/>
            <w:shd w:val="clear" w:color="auto" w:fill="D6E3BC" w:themeFill="accent3" w:themeFillTint="66"/>
            <w:vAlign w:val="center"/>
          </w:tcPr>
          <w:p w:rsidR="00DA2D1C" w:rsidRPr="00237B30" w:rsidRDefault="00946BD5" w:rsidP="00DA2D1C">
            <w:pPr>
              <w:spacing w:line="276" w:lineRule="auto"/>
              <w:jc w:val="center"/>
              <w:rPr>
                <w:sz w:val="24"/>
                <w:szCs w:val="20"/>
              </w:rPr>
            </w:pPr>
            <w:r w:rsidRPr="00946BD5">
              <w:t>ЛР 1 - ЛР 3</w:t>
            </w:r>
          </w:p>
        </w:tc>
      </w:tr>
      <w:tr w:rsidR="00DA2D1C" w:rsidTr="00232A8C">
        <w:trPr>
          <w:trHeight w:val="559"/>
        </w:trPr>
        <w:tc>
          <w:tcPr>
            <w:tcW w:w="2825" w:type="dxa"/>
            <w:vMerge w:val="restart"/>
            <w:vAlign w:val="center"/>
          </w:tcPr>
          <w:p w:rsidR="00DA2D1C" w:rsidRDefault="00DA2D1C" w:rsidP="00BE63D6">
            <w:pPr>
              <w:spacing w:line="276" w:lineRule="auto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5.2.</w:t>
            </w:r>
          </w:p>
          <w:p w:rsidR="00DA2D1C" w:rsidRPr="00C82138" w:rsidRDefault="00DA2D1C" w:rsidP="00BE63D6">
            <w:pPr>
              <w:spacing w:line="276" w:lineRule="auto"/>
              <w:ind w:left="120"/>
              <w:rPr>
                <w:rFonts w:eastAsia="Times New Roman"/>
                <w:bCs/>
                <w:sz w:val="24"/>
                <w:szCs w:val="24"/>
              </w:rPr>
            </w:pPr>
            <w:r w:rsidRPr="00C82138">
              <w:rPr>
                <w:rFonts w:eastAsia="Times New Roman"/>
                <w:bCs/>
                <w:sz w:val="24"/>
                <w:szCs w:val="24"/>
              </w:rPr>
              <w:t>Государственная политика в области трудоустройства инвалидов</w:t>
            </w:r>
          </w:p>
        </w:tc>
        <w:tc>
          <w:tcPr>
            <w:tcW w:w="10490" w:type="dxa"/>
            <w:vAlign w:val="bottom"/>
          </w:tcPr>
          <w:p w:rsidR="00DA2D1C" w:rsidRDefault="00DA2D1C" w:rsidP="00BE63D6">
            <w:pPr>
              <w:spacing w:line="276" w:lineRule="auto"/>
              <w:ind w:left="100" w:right="117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 учебного материала:</w:t>
            </w:r>
            <w:r w:rsidR="00691AC6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Программы государственных служб занятости, адресованные инвалидам. Специализированные предприятия. Само занятость и организация инвалидами собственного дела. Программы трудоустройства инвалидов. Сопровождаемое содействие занятости инвалидов. Квотирование рабочих мест. Права, обязанности и ответственность работодателей в обеспечении занятости инвалидов</w:t>
            </w:r>
          </w:p>
        </w:tc>
        <w:tc>
          <w:tcPr>
            <w:tcW w:w="850" w:type="dxa"/>
            <w:vAlign w:val="center"/>
          </w:tcPr>
          <w:p w:rsidR="00DA2D1C" w:rsidRPr="00237B30" w:rsidRDefault="00DA2D1C" w:rsidP="00BE63D6">
            <w:pPr>
              <w:spacing w:line="276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</w:t>
            </w:r>
          </w:p>
        </w:tc>
        <w:tc>
          <w:tcPr>
            <w:tcW w:w="1303" w:type="dxa"/>
            <w:vAlign w:val="center"/>
          </w:tcPr>
          <w:p w:rsidR="00DA2D1C" w:rsidRPr="00237B30" w:rsidRDefault="00946BD5" w:rsidP="00DA2D1C">
            <w:pPr>
              <w:spacing w:line="276" w:lineRule="auto"/>
              <w:jc w:val="center"/>
              <w:rPr>
                <w:sz w:val="24"/>
                <w:szCs w:val="20"/>
              </w:rPr>
            </w:pPr>
            <w:r w:rsidRPr="00946BD5">
              <w:t>ЛР 1 - ЛР 3</w:t>
            </w:r>
          </w:p>
        </w:tc>
      </w:tr>
      <w:tr w:rsidR="00DA2D1C" w:rsidTr="00232A8C">
        <w:trPr>
          <w:trHeight w:val="560"/>
        </w:trPr>
        <w:tc>
          <w:tcPr>
            <w:tcW w:w="2825" w:type="dxa"/>
            <w:vMerge/>
            <w:vAlign w:val="center"/>
          </w:tcPr>
          <w:p w:rsidR="00DA2D1C" w:rsidRDefault="00DA2D1C" w:rsidP="00BE63D6">
            <w:pPr>
              <w:spacing w:line="276" w:lineRule="auto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490" w:type="dxa"/>
            <w:shd w:val="clear" w:color="auto" w:fill="D6E3BC" w:themeFill="accent3" w:themeFillTint="66"/>
          </w:tcPr>
          <w:p w:rsidR="00DA2D1C" w:rsidRDefault="00DA2D1C" w:rsidP="00BE63D6">
            <w:pPr>
              <w:spacing w:line="276" w:lineRule="auto"/>
              <w:ind w:left="100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Практическое занятие: </w:t>
            </w:r>
            <w:r w:rsidRPr="00762AC3">
              <w:rPr>
                <w:rFonts w:eastAsia="Times New Roman"/>
                <w:sz w:val="24"/>
                <w:szCs w:val="24"/>
              </w:rPr>
              <w:t>Обучение приемам самоорганизации в процессе учебной деятельности. Знакомство с приемами планирования своей деятельности</w:t>
            </w:r>
          </w:p>
        </w:tc>
        <w:tc>
          <w:tcPr>
            <w:tcW w:w="850" w:type="dxa"/>
            <w:shd w:val="clear" w:color="auto" w:fill="D6E3BC" w:themeFill="accent3" w:themeFillTint="66"/>
            <w:vAlign w:val="center"/>
          </w:tcPr>
          <w:p w:rsidR="00DA2D1C" w:rsidRPr="00237B30" w:rsidRDefault="00DA2D1C" w:rsidP="00BE63D6">
            <w:pPr>
              <w:spacing w:line="276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</w:t>
            </w:r>
          </w:p>
        </w:tc>
        <w:tc>
          <w:tcPr>
            <w:tcW w:w="1303" w:type="dxa"/>
            <w:shd w:val="clear" w:color="auto" w:fill="D6E3BC" w:themeFill="accent3" w:themeFillTint="66"/>
            <w:vAlign w:val="center"/>
          </w:tcPr>
          <w:p w:rsidR="00DA2D1C" w:rsidRPr="00237B30" w:rsidRDefault="00946BD5" w:rsidP="00DA2D1C">
            <w:pPr>
              <w:spacing w:line="276" w:lineRule="auto"/>
              <w:jc w:val="center"/>
              <w:rPr>
                <w:sz w:val="24"/>
                <w:szCs w:val="20"/>
              </w:rPr>
            </w:pPr>
            <w:r w:rsidRPr="00946BD5">
              <w:t>ЛР 1 - ЛР 3</w:t>
            </w:r>
          </w:p>
        </w:tc>
      </w:tr>
      <w:tr w:rsidR="00DA2D1C" w:rsidTr="00661BF6">
        <w:trPr>
          <w:trHeight w:val="276"/>
        </w:trPr>
        <w:tc>
          <w:tcPr>
            <w:tcW w:w="14165" w:type="dxa"/>
            <w:gridSpan w:val="3"/>
            <w:shd w:val="clear" w:color="auto" w:fill="FBD4B4" w:themeFill="accent6" w:themeFillTint="66"/>
            <w:vAlign w:val="center"/>
          </w:tcPr>
          <w:p w:rsidR="00DA2D1C" w:rsidRDefault="00DA2D1C" w:rsidP="00BE63D6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 7. Реабилитация инвалидов. Индивидуальная программа реабилитации или абилитации инвалидов, 4 часа</w:t>
            </w:r>
          </w:p>
        </w:tc>
        <w:tc>
          <w:tcPr>
            <w:tcW w:w="1303" w:type="dxa"/>
            <w:shd w:val="clear" w:color="auto" w:fill="FBD4B4" w:themeFill="accent6" w:themeFillTint="66"/>
            <w:vAlign w:val="center"/>
          </w:tcPr>
          <w:p w:rsidR="00DA2D1C" w:rsidRDefault="00DA2D1C" w:rsidP="00DA2D1C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A2D1C" w:rsidTr="00232A8C">
        <w:trPr>
          <w:trHeight w:val="1812"/>
        </w:trPr>
        <w:tc>
          <w:tcPr>
            <w:tcW w:w="2825" w:type="dxa"/>
            <w:vMerge w:val="restart"/>
            <w:vAlign w:val="center"/>
          </w:tcPr>
          <w:p w:rsidR="00DA2D1C" w:rsidRDefault="00DA2D1C" w:rsidP="00BE63D6">
            <w:pPr>
              <w:spacing w:line="276" w:lineRule="auto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Тема 7.1.</w:t>
            </w:r>
          </w:p>
          <w:p w:rsidR="00DA2D1C" w:rsidRDefault="00DA2D1C" w:rsidP="00BE63D6">
            <w:pPr>
              <w:spacing w:line="276" w:lineRule="auto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  <w:r w:rsidRPr="00C82138">
              <w:rPr>
                <w:rFonts w:eastAsia="Times New Roman"/>
                <w:bCs/>
                <w:sz w:val="24"/>
                <w:szCs w:val="24"/>
              </w:rPr>
              <w:t>Сущность понятия«Реабилитация инвалидов»,</w:t>
            </w:r>
            <w:r w:rsidR="00946BD5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C82138">
              <w:rPr>
                <w:rFonts w:eastAsia="Times New Roman"/>
                <w:bCs/>
                <w:sz w:val="24"/>
                <w:szCs w:val="24"/>
              </w:rPr>
              <w:t>Индивидуальная программа</w:t>
            </w:r>
            <w:r w:rsidR="00946BD5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C82138">
              <w:rPr>
                <w:rFonts w:eastAsia="Times New Roman"/>
                <w:bCs/>
                <w:sz w:val="24"/>
                <w:szCs w:val="24"/>
              </w:rPr>
              <w:t>реабилитации или абилитации</w:t>
            </w:r>
            <w:r w:rsidR="00946BD5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C82138">
              <w:rPr>
                <w:rFonts w:eastAsia="Times New Roman"/>
                <w:bCs/>
                <w:sz w:val="24"/>
                <w:szCs w:val="24"/>
              </w:rPr>
              <w:t>инвалидов</w:t>
            </w:r>
          </w:p>
        </w:tc>
        <w:tc>
          <w:tcPr>
            <w:tcW w:w="10490" w:type="dxa"/>
          </w:tcPr>
          <w:p w:rsidR="00DA2D1C" w:rsidRDefault="00DA2D1C" w:rsidP="00BE63D6">
            <w:pPr>
              <w:spacing w:line="276" w:lineRule="auto"/>
              <w:ind w:left="100" w:right="117"/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Содержание учебного материала: </w:t>
            </w:r>
            <w:r>
              <w:rPr>
                <w:rFonts w:eastAsia="Times New Roman"/>
                <w:sz w:val="24"/>
                <w:szCs w:val="24"/>
              </w:rPr>
              <w:t>Понятие реабилитации инвалидов. Цель реабилитации инвалидов. Рекомендации по оборудованию жилого помещения, занимаемого инвалидом, специальными средствами и приспособлениями. Рекомендуемые технические средства реабилитации и услуги по реабилитации или абилитации, предоставляемые инвалиду. Виды помощи, в которых нуждается инвалид для преодоления барьеров, препятствующих ему в получении услуг на объектах социальной, инженерной и транспортной инфраструктур наравне с другими лицами.</w:t>
            </w:r>
          </w:p>
        </w:tc>
        <w:tc>
          <w:tcPr>
            <w:tcW w:w="850" w:type="dxa"/>
            <w:vAlign w:val="center"/>
          </w:tcPr>
          <w:p w:rsidR="00DA2D1C" w:rsidRPr="00AF46FC" w:rsidRDefault="00DA2D1C" w:rsidP="00BE63D6">
            <w:pPr>
              <w:spacing w:line="276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</w:t>
            </w:r>
          </w:p>
        </w:tc>
        <w:tc>
          <w:tcPr>
            <w:tcW w:w="1303" w:type="dxa"/>
            <w:vAlign w:val="center"/>
          </w:tcPr>
          <w:p w:rsidR="00DA2D1C" w:rsidRPr="00AF46FC" w:rsidRDefault="00946BD5" w:rsidP="00DA2D1C">
            <w:pPr>
              <w:spacing w:line="276" w:lineRule="auto"/>
              <w:jc w:val="center"/>
              <w:rPr>
                <w:sz w:val="24"/>
                <w:szCs w:val="20"/>
              </w:rPr>
            </w:pPr>
            <w:r w:rsidRPr="00946BD5">
              <w:t>ЛР 1 - ЛР 3</w:t>
            </w:r>
          </w:p>
        </w:tc>
      </w:tr>
      <w:tr w:rsidR="00DA2D1C" w:rsidTr="00232A8C">
        <w:trPr>
          <w:trHeight w:val="245"/>
        </w:trPr>
        <w:tc>
          <w:tcPr>
            <w:tcW w:w="2825" w:type="dxa"/>
            <w:vMerge/>
            <w:vAlign w:val="center"/>
          </w:tcPr>
          <w:p w:rsidR="00DA2D1C" w:rsidRDefault="00DA2D1C" w:rsidP="00BE63D6">
            <w:pPr>
              <w:spacing w:line="276" w:lineRule="auto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490" w:type="dxa"/>
            <w:shd w:val="clear" w:color="auto" w:fill="D6E3BC" w:themeFill="accent3" w:themeFillTint="66"/>
          </w:tcPr>
          <w:p w:rsidR="00DA2D1C" w:rsidRPr="00BE63D6" w:rsidRDefault="00DA2D1C" w:rsidP="00BE63D6">
            <w:pPr>
              <w:spacing w:line="276" w:lineRule="auto"/>
              <w:ind w:left="142" w:right="140"/>
              <w:jc w:val="both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Практическое занятие:</w:t>
            </w:r>
            <w:r w:rsidR="00232A8C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762AC3">
              <w:rPr>
                <w:rFonts w:eastAsia="Times New Roman"/>
                <w:sz w:val="24"/>
                <w:szCs w:val="24"/>
              </w:rPr>
              <w:t>Обучение целеполаганию и планированию</w:t>
            </w:r>
            <w:r>
              <w:rPr>
                <w:rFonts w:eastAsia="Times New Roman"/>
                <w:sz w:val="24"/>
                <w:szCs w:val="24"/>
              </w:rPr>
              <w:t xml:space="preserve">. </w:t>
            </w:r>
            <w:r w:rsidRPr="00762AC3">
              <w:rPr>
                <w:rFonts w:eastAsia="Times New Roman"/>
                <w:sz w:val="24"/>
                <w:szCs w:val="24"/>
              </w:rPr>
              <w:t>Формирование действий контроля и самоконтроля</w:t>
            </w:r>
            <w:r>
              <w:rPr>
                <w:rFonts w:eastAsia="Times New Roman"/>
                <w:sz w:val="24"/>
                <w:szCs w:val="24"/>
              </w:rPr>
              <w:t>. Формирование мотивации достиже</w:t>
            </w:r>
            <w:r w:rsidRPr="00762AC3">
              <w:rPr>
                <w:rFonts w:eastAsia="Times New Roman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D6E3BC" w:themeFill="accent3" w:themeFillTint="66"/>
            <w:vAlign w:val="center"/>
          </w:tcPr>
          <w:p w:rsidR="00DA2D1C" w:rsidRPr="00AF46FC" w:rsidRDefault="00946BD5" w:rsidP="00BE63D6">
            <w:pPr>
              <w:spacing w:line="276" w:lineRule="auto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</w:t>
            </w:r>
          </w:p>
        </w:tc>
        <w:tc>
          <w:tcPr>
            <w:tcW w:w="1303" w:type="dxa"/>
            <w:shd w:val="clear" w:color="auto" w:fill="D6E3BC" w:themeFill="accent3" w:themeFillTint="66"/>
            <w:vAlign w:val="center"/>
          </w:tcPr>
          <w:p w:rsidR="00DA2D1C" w:rsidRPr="00AF46FC" w:rsidRDefault="00946BD5" w:rsidP="00DA2D1C">
            <w:pPr>
              <w:spacing w:line="276" w:lineRule="auto"/>
              <w:jc w:val="center"/>
              <w:rPr>
                <w:sz w:val="24"/>
                <w:szCs w:val="20"/>
              </w:rPr>
            </w:pPr>
            <w:r w:rsidRPr="00946BD5">
              <w:t>ЛР 1 - ЛР 3</w:t>
            </w:r>
          </w:p>
        </w:tc>
      </w:tr>
      <w:tr w:rsidR="00DA2D1C" w:rsidTr="00232A8C">
        <w:trPr>
          <w:trHeight w:val="363"/>
        </w:trPr>
        <w:tc>
          <w:tcPr>
            <w:tcW w:w="13315" w:type="dxa"/>
            <w:gridSpan w:val="2"/>
            <w:vAlign w:val="center"/>
          </w:tcPr>
          <w:p w:rsidR="00DA2D1C" w:rsidRDefault="00DA2D1C" w:rsidP="00BE63D6">
            <w:pPr>
              <w:spacing w:line="276" w:lineRule="auto"/>
              <w:ind w:left="100" w:right="117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850" w:type="dxa"/>
            <w:vAlign w:val="center"/>
          </w:tcPr>
          <w:p w:rsidR="00DA2D1C" w:rsidRPr="00A51B5C" w:rsidRDefault="00946BD5" w:rsidP="00BE63D6">
            <w:pPr>
              <w:spacing w:line="276" w:lineRule="auto"/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1</w:t>
            </w:r>
          </w:p>
        </w:tc>
        <w:tc>
          <w:tcPr>
            <w:tcW w:w="1303" w:type="dxa"/>
            <w:vAlign w:val="center"/>
          </w:tcPr>
          <w:p w:rsidR="00DA2D1C" w:rsidRPr="00A51B5C" w:rsidRDefault="00DA2D1C" w:rsidP="00DA2D1C">
            <w:pPr>
              <w:spacing w:line="276" w:lineRule="auto"/>
              <w:jc w:val="center"/>
              <w:rPr>
                <w:b/>
                <w:sz w:val="24"/>
                <w:szCs w:val="20"/>
              </w:rPr>
            </w:pPr>
          </w:p>
        </w:tc>
      </w:tr>
      <w:tr w:rsidR="00A51B5C" w:rsidTr="00232A8C">
        <w:trPr>
          <w:trHeight w:val="363"/>
        </w:trPr>
        <w:tc>
          <w:tcPr>
            <w:tcW w:w="13315" w:type="dxa"/>
            <w:gridSpan w:val="2"/>
            <w:vAlign w:val="center"/>
          </w:tcPr>
          <w:p w:rsidR="00A51B5C" w:rsidRDefault="00A51B5C" w:rsidP="00BE63D6">
            <w:pPr>
              <w:spacing w:line="276" w:lineRule="auto"/>
              <w:ind w:left="100" w:right="117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153" w:type="dxa"/>
            <w:gridSpan w:val="2"/>
            <w:vAlign w:val="center"/>
          </w:tcPr>
          <w:p w:rsidR="00A51B5C" w:rsidRPr="00A51B5C" w:rsidRDefault="00A51B5C" w:rsidP="00BE63D6">
            <w:pPr>
              <w:spacing w:line="276" w:lineRule="auto"/>
              <w:jc w:val="center"/>
              <w:rPr>
                <w:b/>
                <w:sz w:val="24"/>
                <w:szCs w:val="20"/>
              </w:rPr>
            </w:pPr>
            <w:r w:rsidRPr="00A51B5C">
              <w:rPr>
                <w:b/>
                <w:sz w:val="24"/>
                <w:szCs w:val="20"/>
              </w:rPr>
              <w:t>3</w:t>
            </w:r>
            <w:r w:rsidR="00946BD5">
              <w:rPr>
                <w:b/>
                <w:sz w:val="24"/>
                <w:szCs w:val="20"/>
              </w:rPr>
              <w:t>6</w:t>
            </w:r>
          </w:p>
        </w:tc>
      </w:tr>
    </w:tbl>
    <w:p w:rsidR="00B8331B" w:rsidRDefault="00B8331B">
      <w:pPr>
        <w:sectPr w:rsidR="00B8331B" w:rsidSect="00C82138">
          <w:pgSz w:w="16840" w:h="11900" w:orient="landscape"/>
          <w:pgMar w:top="851" w:right="1240" w:bottom="709" w:left="880" w:header="0" w:footer="0" w:gutter="0"/>
          <w:cols w:space="720" w:equalWidth="0">
            <w:col w:w="14720"/>
          </w:cols>
        </w:sectPr>
      </w:pPr>
    </w:p>
    <w:p w:rsidR="000E346C" w:rsidRPr="000E346C" w:rsidRDefault="000E346C" w:rsidP="000E346C">
      <w:pPr>
        <w:tabs>
          <w:tab w:val="left" w:pos="1720"/>
        </w:tabs>
        <w:ind w:left="85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3.</w:t>
      </w:r>
      <w:r w:rsidRPr="000E346C">
        <w:rPr>
          <w:rFonts w:eastAsia="Times New Roman"/>
          <w:b/>
          <w:bCs/>
          <w:sz w:val="24"/>
          <w:szCs w:val="24"/>
        </w:rPr>
        <w:t>УСЛОВИЯ РЕАЛИЗАЦИИ ПРОГРАММЫ ДИСЦИПЛИНЫ</w:t>
      </w:r>
    </w:p>
    <w:p w:rsidR="000E346C" w:rsidRDefault="000E346C" w:rsidP="000E346C">
      <w:pPr>
        <w:spacing w:line="276" w:lineRule="exact"/>
        <w:ind w:firstLine="851"/>
        <w:jc w:val="both"/>
        <w:rPr>
          <w:sz w:val="20"/>
          <w:szCs w:val="20"/>
        </w:rPr>
      </w:pPr>
    </w:p>
    <w:p w:rsidR="000E346C" w:rsidRDefault="000E346C" w:rsidP="000E346C">
      <w:pPr>
        <w:spacing w:line="250" w:lineRule="auto"/>
        <w:ind w:firstLine="851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Требования к минимальному материально-техническому обеспечению. </w:t>
      </w:r>
      <w:r>
        <w:rPr>
          <w:rFonts w:eastAsia="Times New Roman"/>
          <w:sz w:val="24"/>
          <w:szCs w:val="24"/>
        </w:rPr>
        <w:t>Реализация программы дисциплины требует наличия учебного кабинета дисциплины «Социальная адаптация и основы социально-правовых знаний».</w:t>
      </w:r>
    </w:p>
    <w:p w:rsidR="000E346C" w:rsidRDefault="000E346C" w:rsidP="000E346C">
      <w:pPr>
        <w:spacing w:line="1" w:lineRule="exact"/>
        <w:ind w:firstLine="851"/>
        <w:jc w:val="both"/>
        <w:rPr>
          <w:sz w:val="20"/>
          <w:szCs w:val="20"/>
        </w:rPr>
      </w:pPr>
    </w:p>
    <w:p w:rsidR="000E346C" w:rsidRDefault="000E346C" w:rsidP="000E346C">
      <w:pPr>
        <w:ind w:firstLine="851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Оборудование учебного кабинета:</w:t>
      </w:r>
    </w:p>
    <w:p w:rsidR="000E346C" w:rsidRDefault="000E346C" w:rsidP="000E346C">
      <w:pPr>
        <w:spacing w:line="2" w:lineRule="exact"/>
        <w:ind w:firstLine="851"/>
        <w:jc w:val="both"/>
        <w:rPr>
          <w:sz w:val="20"/>
          <w:szCs w:val="20"/>
        </w:rPr>
      </w:pPr>
    </w:p>
    <w:p w:rsidR="000E346C" w:rsidRDefault="000E346C" w:rsidP="000E346C">
      <w:pPr>
        <w:spacing w:line="1" w:lineRule="exact"/>
        <w:ind w:firstLine="851"/>
        <w:jc w:val="both"/>
        <w:rPr>
          <w:rFonts w:ascii="Symbol" w:eastAsia="Symbol" w:hAnsi="Symbol" w:cs="Symbol"/>
          <w:sz w:val="24"/>
          <w:szCs w:val="24"/>
        </w:rPr>
      </w:pPr>
    </w:p>
    <w:p w:rsidR="000E346C" w:rsidRDefault="000E346C" w:rsidP="000E346C">
      <w:pPr>
        <w:spacing w:line="2" w:lineRule="exact"/>
        <w:ind w:firstLine="851"/>
        <w:jc w:val="both"/>
        <w:rPr>
          <w:rFonts w:ascii="Symbol" w:eastAsia="Symbol" w:hAnsi="Symbol" w:cs="Symbol"/>
          <w:sz w:val="24"/>
          <w:szCs w:val="24"/>
        </w:rPr>
      </w:pPr>
    </w:p>
    <w:p w:rsidR="000E346C" w:rsidRDefault="000E346C" w:rsidP="000E346C">
      <w:pPr>
        <w:spacing w:line="3" w:lineRule="exact"/>
        <w:ind w:firstLine="851"/>
        <w:jc w:val="both"/>
        <w:rPr>
          <w:rFonts w:ascii="Symbol" w:eastAsia="Symbol" w:hAnsi="Symbol" w:cs="Symbol"/>
          <w:sz w:val="24"/>
          <w:szCs w:val="24"/>
        </w:rPr>
      </w:pPr>
    </w:p>
    <w:p w:rsidR="000E346C" w:rsidRDefault="000E346C" w:rsidP="000E346C">
      <w:pPr>
        <w:numPr>
          <w:ilvl w:val="0"/>
          <w:numId w:val="10"/>
        </w:numPr>
        <w:tabs>
          <w:tab w:val="left" w:pos="1100"/>
        </w:tabs>
        <w:spacing w:line="239" w:lineRule="auto"/>
        <w:ind w:firstLine="851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рабочее место преподавателя;</w:t>
      </w:r>
    </w:p>
    <w:p w:rsidR="000E346C" w:rsidRDefault="000E346C" w:rsidP="000E346C">
      <w:pPr>
        <w:numPr>
          <w:ilvl w:val="0"/>
          <w:numId w:val="10"/>
        </w:numPr>
        <w:tabs>
          <w:tab w:val="left" w:pos="1100"/>
        </w:tabs>
        <w:spacing w:line="239" w:lineRule="auto"/>
        <w:ind w:firstLine="851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интерактивная доска;</w:t>
      </w:r>
    </w:p>
    <w:p w:rsidR="000E346C" w:rsidRPr="00A41FC2" w:rsidRDefault="000E346C" w:rsidP="000E346C">
      <w:pPr>
        <w:numPr>
          <w:ilvl w:val="0"/>
          <w:numId w:val="10"/>
        </w:numPr>
        <w:tabs>
          <w:tab w:val="left" w:pos="1100"/>
        </w:tabs>
        <w:spacing w:line="239" w:lineRule="auto"/>
        <w:ind w:firstLine="851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экран;</w:t>
      </w:r>
    </w:p>
    <w:p w:rsidR="000E346C" w:rsidRDefault="000E346C" w:rsidP="000E346C">
      <w:pPr>
        <w:spacing w:line="1" w:lineRule="exact"/>
        <w:ind w:firstLine="851"/>
        <w:jc w:val="both"/>
        <w:rPr>
          <w:rFonts w:ascii="Symbol" w:eastAsia="Symbol" w:hAnsi="Symbol" w:cs="Symbol"/>
          <w:sz w:val="24"/>
          <w:szCs w:val="24"/>
        </w:rPr>
      </w:pPr>
    </w:p>
    <w:p w:rsidR="000E346C" w:rsidRDefault="000E346C" w:rsidP="000E346C">
      <w:pPr>
        <w:ind w:firstLine="851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технические средства обучения:</w:t>
      </w:r>
    </w:p>
    <w:p w:rsidR="000E346C" w:rsidRDefault="000E346C" w:rsidP="000E346C">
      <w:pPr>
        <w:spacing w:line="2" w:lineRule="exact"/>
        <w:ind w:firstLine="851"/>
        <w:jc w:val="both"/>
        <w:rPr>
          <w:rFonts w:ascii="Symbol" w:eastAsia="Symbol" w:hAnsi="Symbol" w:cs="Symbol"/>
          <w:sz w:val="24"/>
          <w:szCs w:val="24"/>
        </w:rPr>
      </w:pPr>
    </w:p>
    <w:p w:rsidR="000E346C" w:rsidRDefault="000E346C" w:rsidP="000E346C">
      <w:pPr>
        <w:numPr>
          <w:ilvl w:val="0"/>
          <w:numId w:val="10"/>
        </w:numPr>
        <w:tabs>
          <w:tab w:val="left" w:pos="1100"/>
        </w:tabs>
        <w:spacing w:line="239" w:lineRule="auto"/>
        <w:ind w:firstLine="851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лицензионное программное обеспечение;</w:t>
      </w:r>
    </w:p>
    <w:p w:rsidR="000E346C" w:rsidRDefault="000E346C" w:rsidP="000E346C">
      <w:pPr>
        <w:numPr>
          <w:ilvl w:val="0"/>
          <w:numId w:val="10"/>
        </w:numPr>
        <w:tabs>
          <w:tab w:val="left" w:pos="1100"/>
        </w:tabs>
        <w:spacing w:line="239" w:lineRule="auto"/>
        <w:ind w:firstLine="851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мультимедийный проектор;</w:t>
      </w:r>
    </w:p>
    <w:p w:rsidR="000E346C" w:rsidRDefault="000E346C" w:rsidP="000E346C">
      <w:pPr>
        <w:spacing w:line="239" w:lineRule="exact"/>
        <w:ind w:firstLine="851"/>
        <w:jc w:val="both"/>
        <w:rPr>
          <w:sz w:val="20"/>
          <w:szCs w:val="20"/>
        </w:rPr>
      </w:pPr>
    </w:p>
    <w:p w:rsidR="000E346C" w:rsidRPr="00475829" w:rsidRDefault="000E346C" w:rsidP="000E346C">
      <w:pPr>
        <w:pStyle w:val="a4"/>
        <w:numPr>
          <w:ilvl w:val="0"/>
          <w:numId w:val="14"/>
        </w:numPr>
        <w:spacing w:line="258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РЕКОМЕНДУЕМАЯ ЛИТЕРАТУРА, ИНФОРМАЦИОННОЕ ОБЕСПЕЧЕНИЕ ОБУЧЕНИЯ.</w:t>
      </w:r>
    </w:p>
    <w:p w:rsidR="000E346C" w:rsidRDefault="000E346C" w:rsidP="000E346C">
      <w:pPr>
        <w:ind w:firstLine="851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Основные источники</w:t>
      </w:r>
      <w:r>
        <w:rPr>
          <w:rFonts w:eastAsia="Times New Roman"/>
          <w:b/>
          <w:bCs/>
          <w:sz w:val="24"/>
          <w:szCs w:val="24"/>
        </w:rPr>
        <w:t>:</w:t>
      </w:r>
    </w:p>
    <w:p w:rsidR="000E346C" w:rsidRDefault="000E346C" w:rsidP="000E346C">
      <w:pPr>
        <w:numPr>
          <w:ilvl w:val="0"/>
          <w:numId w:val="11"/>
        </w:numPr>
        <w:tabs>
          <w:tab w:val="left" w:pos="1393"/>
        </w:tabs>
        <w:spacing w:line="237" w:lineRule="auto"/>
        <w:ind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Конституция РФ – [Электронный ресурс] – Режим доступа: http://www.consultant.ru</w:t>
      </w:r>
    </w:p>
    <w:p w:rsidR="000E346C" w:rsidRDefault="000E346C" w:rsidP="000E346C">
      <w:pPr>
        <w:spacing w:line="2" w:lineRule="exact"/>
        <w:ind w:firstLine="851"/>
        <w:jc w:val="both"/>
        <w:rPr>
          <w:rFonts w:eastAsia="Times New Roman"/>
          <w:sz w:val="24"/>
          <w:szCs w:val="24"/>
        </w:rPr>
      </w:pPr>
    </w:p>
    <w:p w:rsidR="000E346C" w:rsidRDefault="000E346C" w:rsidP="000E346C">
      <w:pPr>
        <w:numPr>
          <w:ilvl w:val="0"/>
          <w:numId w:val="11"/>
        </w:numPr>
        <w:tabs>
          <w:tab w:val="left" w:pos="1400"/>
        </w:tabs>
        <w:ind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Сборник кодексов Российской Федерации - [Электронный ресурс] – Режим</w:t>
      </w:r>
    </w:p>
    <w:p w:rsidR="000E346C" w:rsidRDefault="000E346C" w:rsidP="000E346C">
      <w:pPr>
        <w:spacing w:line="2" w:lineRule="exact"/>
        <w:ind w:firstLine="851"/>
        <w:jc w:val="both"/>
        <w:rPr>
          <w:rFonts w:eastAsia="Times New Roman"/>
          <w:sz w:val="24"/>
          <w:szCs w:val="24"/>
        </w:rPr>
      </w:pPr>
    </w:p>
    <w:p w:rsidR="000E346C" w:rsidRDefault="000E346C" w:rsidP="000E346C">
      <w:pPr>
        <w:spacing w:line="237" w:lineRule="auto"/>
        <w:ind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доступа: http://www.consultant.ru</w:t>
      </w:r>
    </w:p>
    <w:p w:rsidR="000E346C" w:rsidRDefault="000E346C" w:rsidP="000E346C">
      <w:pPr>
        <w:numPr>
          <w:ilvl w:val="0"/>
          <w:numId w:val="11"/>
        </w:numPr>
        <w:tabs>
          <w:tab w:val="left" w:pos="1393"/>
        </w:tabs>
        <w:ind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Конвенция ООН о правах инвалидов - [Электронный ресурс] – Режим доступа: http://www.consultant.ru</w:t>
      </w:r>
    </w:p>
    <w:p w:rsidR="000E346C" w:rsidRDefault="000E346C" w:rsidP="000E346C">
      <w:pPr>
        <w:numPr>
          <w:ilvl w:val="0"/>
          <w:numId w:val="11"/>
        </w:numPr>
        <w:tabs>
          <w:tab w:val="left" w:pos="1393"/>
        </w:tabs>
        <w:ind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Конвенция о правах ребенка - [Электронный ресурс] – Режим доступа: http://www.consultant.ru</w:t>
      </w:r>
    </w:p>
    <w:p w:rsidR="000E346C" w:rsidRDefault="000E346C" w:rsidP="000E346C">
      <w:pPr>
        <w:numPr>
          <w:ilvl w:val="0"/>
          <w:numId w:val="11"/>
        </w:numPr>
        <w:tabs>
          <w:tab w:val="left" w:pos="1393"/>
        </w:tabs>
        <w:ind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закон от 29 декабря 2012г. № 273-ФЗ «Об образовании в Российской Федерации» - [Электронный ресурс] – Режим доступа: http://www.consultant.ru</w:t>
      </w:r>
    </w:p>
    <w:p w:rsidR="000E346C" w:rsidRDefault="000E346C" w:rsidP="000E346C">
      <w:pPr>
        <w:numPr>
          <w:ilvl w:val="0"/>
          <w:numId w:val="11"/>
        </w:numPr>
        <w:tabs>
          <w:tab w:val="left" w:pos="1393"/>
        </w:tabs>
        <w:ind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закон от 24 ноября 1995 г. № 181-ФЗ «О социальной защите инвалидов в Российской Федерации» - [Электронный ресурс] – Режим доступа: http://www.consultant.ru</w:t>
      </w:r>
    </w:p>
    <w:p w:rsidR="000E346C" w:rsidRDefault="000E346C" w:rsidP="000E346C">
      <w:pPr>
        <w:spacing w:line="2" w:lineRule="exact"/>
        <w:ind w:firstLine="851"/>
        <w:jc w:val="both"/>
        <w:rPr>
          <w:rFonts w:eastAsia="Times New Roman"/>
          <w:sz w:val="24"/>
          <w:szCs w:val="24"/>
        </w:rPr>
      </w:pPr>
    </w:p>
    <w:p w:rsidR="000E346C" w:rsidRDefault="000E346C" w:rsidP="000E346C">
      <w:pPr>
        <w:numPr>
          <w:ilvl w:val="0"/>
          <w:numId w:val="11"/>
        </w:numPr>
        <w:tabs>
          <w:tab w:val="left" w:pos="1393"/>
        </w:tabs>
        <w:ind w:firstLine="851"/>
        <w:jc w:val="both"/>
        <w:rPr>
          <w:rFonts w:eastAsia="Times New Roman"/>
          <w:sz w:val="24"/>
          <w:szCs w:val="24"/>
        </w:rPr>
      </w:pPr>
      <w:r w:rsidRPr="00475829">
        <w:rPr>
          <w:rFonts w:eastAsia="Times New Roman"/>
          <w:sz w:val="24"/>
          <w:szCs w:val="24"/>
        </w:rPr>
        <w:t xml:space="preserve">Закон РФ от 19 апреля 1991 г. № 1032-1 «О занятости населения в Российской Федерации» - [Электронный ресурс] </w:t>
      </w:r>
    </w:p>
    <w:p w:rsidR="000E346C" w:rsidRPr="00475829" w:rsidRDefault="000E346C" w:rsidP="000E346C">
      <w:pPr>
        <w:numPr>
          <w:ilvl w:val="0"/>
          <w:numId w:val="11"/>
        </w:numPr>
        <w:tabs>
          <w:tab w:val="left" w:pos="1393"/>
        </w:tabs>
        <w:ind w:firstLine="851"/>
        <w:jc w:val="both"/>
        <w:rPr>
          <w:rFonts w:eastAsia="Times New Roman"/>
          <w:sz w:val="24"/>
          <w:szCs w:val="24"/>
        </w:rPr>
      </w:pPr>
      <w:r w:rsidRPr="00475829">
        <w:rPr>
          <w:rFonts w:eastAsia="Times New Roman"/>
          <w:sz w:val="24"/>
          <w:szCs w:val="24"/>
        </w:rPr>
        <w:t>Международные договоры в сфере защиты прав инвалидов - [Электронный ресурс] - Режим доступа: http://www.un.org/ru/documents</w:t>
      </w:r>
    </w:p>
    <w:p w:rsidR="000E346C" w:rsidRDefault="000E346C" w:rsidP="000E346C">
      <w:pPr>
        <w:numPr>
          <w:ilvl w:val="0"/>
          <w:numId w:val="11"/>
        </w:numPr>
        <w:tabs>
          <w:tab w:val="left" w:pos="1393"/>
        </w:tabs>
        <w:ind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Информационно - правовое обеспечение «Гарант» - [Электронный ресурс] - Режим доступа: http://www.aero.garant.ru</w:t>
      </w:r>
    </w:p>
    <w:p w:rsidR="000E346C" w:rsidRDefault="000E346C" w:rsidP="000E346C">
      <w:pPr>
        <w:numPr>
          <w:ilvl w:val="0"/>
          <w:numId w:val="11"/>
        </w:numPr>
        <w:tabs>
          <w:tab w:val="left" w:pos="1393"/>
        </w:tabs>
        <w:ind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Антипьева, Н.В. Социальная защита инвалидов в РФ: Правовое регулирование: уч. пос. для студ. высш. уч. заведений / Н.В.Антипьева. – М.: Владос-Пресс, 2019. -224 с</w:t>
      </w:r>
    </w:p>
    <w:p w:rsidR="000E346C" w:rsidRDefault="000E346C" w:rsidP="000E346C">
      <w:pPr>
        <w:numPr>
          <w:ilvl w:val="0"/>
          <w:numId w:val="11"/>
        </w:numPr>
        <w:tabs>
          <w:tab w:val="left" w:pos="1393"/>
        </w:tabs>
        <w:spacing w:line="237" w:lineRule="auto"/>
        <w:ind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Основы права. Учебник и практикум для СПО/ отв. Ред. Вологдин А.А. – М.: Научная школа, 2016</w:t>
      </w:r>
    </w:p>
    <w:p w:rsidR="000E346C" w:rsidRDefault="000E346C" w:rsidP="000E346C">
      <w:pPr>
        <w:spacing w:line="2" w:lineRule="exact"/>
        <w:ind w:firstLine="851"/>
        <w:jc w:val="both"/>
        <w:rPr>
          <w:rFonts w:eastAsia="Times New Roman"/>
          <w:sz w:val="24"/>
          <w:szCs w:val="24"/>
        </w:rPr>
      </w:pPr>
    </w:p>
    <w:p w:rsidR="000E346C" w:rsidRDefault="000E346C" w:rsidP="000E346C">
      <w:pPr>
        <w:numPr>
          <w:ilvl w:val="0"/>
          <w:numId w:val="11"/>
        </w:numPr>
        <w:tabs>
          <w:tab w:val="left" w:pos="1393"/>
        </w:tabs>
        <w:ind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Самарина, В.П. Основы предпринимательства./ В.П. Самарина. – М.: КноРус, 2019</w:t>
      </w:r>
    </w:p>
    <w:p w:rsidR="000E346C" w:rsidRDefault="000E346C" w:rsidP="000E346C">
      <w:pPr>
        <w:ind w:firstLine="851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Интернет ресурсы учебных пособий, монографий и текстов по дисциплине:</w:t>
      </w:r>
    </w:p>
    <w:p w:rsidR="000E346C" w:rsidRDefault="000E346C" w:rsidP="000E346C">
      <w:pPr>
        <w:spacing w:line="43" w:lineRule="exact"/>
        <w:ind w:firstLine="851"/>
        <w:jc w:val="both"/>
        <w:rPr>
          <w:sz w:val="20"/>
          <w:szCs w:val="20"/>
        </w:rPr>
      </w:pPr>
    </w:p>
    <w:p w:rsidR="000E346C" w:rsidRDefault="000E346C" w:rsidP="000E346C">
      <w:pPr>
        <w:spacing w:line="238" w:lineRule="auto"/>
        <w:ind w:firstLine="851"/>
        <w:jc w:val="both"/>
        <w:rPr>
          <w:sz w:val="20"/>
          <w:szCs w:val="20"/>
        </w:rPr>
      </w:pPr>
      <w:r>
        <w:rPr>
          <w:rFonts w:eastAsia="Times New Roman"/>
          <w:color w:val="0000FF"/>
          <w:sz w:val="24"/>
          <w:szCs w:val="24"/>
          <w:u w:val="single"/>
        </w:rPr>
        <w:t>http://www.consultant.ru</w:t>
      </w:r>
      <w:r>
        <w:rPr>
          <w:rFonts w:eastAsia="Times New Roman"/>
          <w:color w:val="000000"/>
          <w:sz w:val="24"/>
          <w:szCs w:val="24"/>
        </w:rPr>
        <w:t>–Справочная система</w:t>
      </w:r>
      <w:r>
        <w:rPr>
          <w:rFonts w:eastAsia="Times New Roman"/>
          <w:color w:val="0000FF"/>
          <w:sz w:val="24"/>
          <w:szCs w:val="24"/>
          <w:u w:val="single"/>
        </w:rPr>
        <w:t>http://www.invalidnost.com</w:t>
      </w:r>
      <w:r>
        <w:rPr>
          <w:rFonts w:eastAsia="Times New Roman"/>
          <w:color w:val="000000"/>
          <w:sz w:val="24"/>
          <w:szCs w:val="24"/>
        </w:rPr>
        <w:t>–МСЭ</w:t>
      </w:r>
      <w:r>
        <w:rPr>
          <w:rFonts w:eastAsia="Times New Roman"/>
          <w:color w:val="0000FF"/>
          <w:sz w:val="24"/>
          <w:szCs w:val="24"/>
          <w:u w:val="single"/>
        </w:rPr>
        <w:t>http://prava-invalidov.com</w:t>
      </w:r>
      <w:r>
        <w:rPr>
          <w:rFonts w:eastAsia="Times New Roman"/>
          <w:color w:val="000000"/>
          <w:sz w:val="24"/>
          <w:szCs w:val="24"/>
        </w:rPr>
        <w:t>–Юридическая помощь</w:t>
      </w:r>
      <w:r>
        <w:rPr>
          <w:rFonts w:eastAsia="Times New Roman"/>
          <w:color w:val="0000FF"/>
          <w:sz w:val="24"/>
          <w:szCs w:val="24"/>
          <w:u w:val="single"/>
        </w:rPr>
        <w:t>http://www.allpravo.ru</w:t>
      </w:r>
      <w:r>
        <w:rPr>
          <w:rFonts w:eastAsia="Times New Roman"/>
          <w:color w:val="000000"/>
          <w:sz w:val="24"/>
          <w:szCs w:val="24"/>
        </w:rPr>
        <w:t>–Электронная библиотека</w:t>
      </w:r>
    </w:p>
    <w:p w:rsidR="000E346C" w:rsidRDefault="000E346C" w:rsidP="000E346C">
      <w:pPr>
        <w:spacing w:line="4" w:lineRule="exact"/>
        <w:ind w:firstLine="851"/>
        <w:jc w:val="both"/>
        <w:rPr>
          <w:sz w:val="20"/>
          <w:szCs w:val="20"/>
        </w:rPr>
      </w:pPr>
    </w:p>
    <w:p w:rsidR="000E346C" w:rsidRDefault="000E346C" w:rsidP="000E346C">
      <w:pPr>
        <w:ind w:firstLine="851"/>
        <w:jc w:val="both"/>
        <w:rPr>
          <w:sz w:val="20"/>
          <w:szCs w:val="20"/>
        </w:rPr>
      </w:pPr>
      <w:r>
        <w:rPr>
          <w:rFonts w:eastAsia="Times New Roman"/>
          <w:color w:val="0000FF"/>
          <w:sz w:val="24"/>
          <w:szCs w:val="24"/>
          <w:u w:val="single"/>
        </w:rPr>
        <w:t>http://www.hri.ru</w:t>
      </w:r>
      <w:r>
        <w:rPr>
          <w:rFonts w:eastAsia="Times New Roman"/>
          <w:color w:val="000000"/>
          <w:sz w:val="24"/>
          <w:szCs w:val="24"/>
        </w:rPr>
        <w:t>–Электронная библиотека международных документов по правамчеловека</w:t>
      </w:r>
    </w:p>
    <w:p w:rsidR="000E346C" w:rsidRPr="00B80D5E" w:rsidRDefault="000E346C" w:rsidP="000E346C">
      <w:pPr>
        <w:ind w:firstLine="851"/>
        <w:jc w:val="both"/>
        <w:rPr>
          <w:sz w:val="20"/>
          <w:szCs w:val="20"/>
        </w:rPr>
      </w:pPr>
      <w:r>
        <w:rPr>
          <w:rFonts w:eastAsia="Times New Roman"/>
          <w:color w:val="0000FF"/>
          <w:sz w:val="24"/>
          <w:szCs w:val="24"/>
          <w:u w:val="single"/>
        </w:rPr>
        <w:t>http://paralife.narod.ru/socialnaya-podderzhka-invalidov.htm - сайт «Жизнь после травмы спинного мозга</w:t>
      </w:r>
      <w:r>
        <w:rPr>
          <w:rFonts w:eastAsia="Times New Roman"/>
          <w:color w:val="000000"/>
          <w:sz w:val="24"/>
          <w:szCs w:val="24"/>
        </w:rPr>
        <w:t>».</w:t>
      </w:r>
      <w:r w:rsidR="00B71F00"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Реабилитация и социализация инвалидов.</w:t>
      </w:r>
    </w:p>
    <w:p w:rsidR="00F053DC" w:rsidRDefault="00F053DC" w:rsidP="00507F9F">
      <w:pPr>
        <w:ind w:firstLine="851"/>
        <w:jc w:val="both"/>
        <w:rPr>
          <w:sz w:val="20"/>
          <w:szCs w:val="20"/>
        </w:rPr>
      </w:pPr>
    </w:p>
    <w:p w:rsidR="00F053DC" w:rsidRDefault="00F053DC" w:rsidP="00507F9F">
      <w:pPr>
        <w:spacing w:line="38" w:lineRule="exact"/>
        <w:ind w:firstLine="851"/>
        <w:jc w:val="both"/>
        <w:rPr>
          <w:sz w:val="20"/>
          <w:szCs w:val="20"/>
        </w:rPr>
      </w:pPr>
    </w:p>
    <w:p w:rsidR="000E346C" w:rsidRDefault="000E346C" w:rsidP="000E346C">
      <w:pPr>
        <w:ind w:firstLine="851"/>
        <w:jc w:val="both"/>
        <w:rPr>
          <w:rFonts w:eastAsia="Times New Roman"/>
          <w:b/>
          <w:bCs/>
          <w:sz w:val="24"/>
          <w:szCs w:val="24"/>
        </w:rPr>
      </w:pPr>
    </w:p>
    <w:p w:rsidR="000E346C" w:rsidRDefault="000E346C" w:rsidP="000E346C">
      <w:pPr>
        <w:ind w:firstLine="851"/>
        <w:jc w:val="both"/>
        <w:rPr>
          <w:rFonts w:eastAsia="Times New Roman"/>
          <w:b/>
          <w:bCs/>
          <w:sz w:val="24"/>
          <w:szCs w:val="24"/>
        </w:rPr>
      </w:pPr>
    </w:p>
    <w:p w:rsidR="000E346C" w:rsidRDefault="000E346C" w:rsidP="000E346C">
      <w:pPr>
        <w:ind w:firstLine="851"/>
        <w:jc w:val="both"/>
        <w:rPr>
          <w:rFonts w:eastAsia="Times New Roman"/>
          <w:b/>
          <w:bCs/>
          <w:sz w:val="24"/>
          <w:szCs w:val="24"/>
        </w:rPr>
      </w:pPr>
    </w:p>
    <w:p w:rsidR="000E346C" w:rsidRDefault="000E346C" w:rsidP="000E346C">
      <w:pPr>
        <w:ind w:firstLine="851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4.КОНТРОЛЬ И ОЦЕНКА РЕЗУЛЬТАТОВ ОСВОЕНИЯ ДИСЦИПЛИНЫ</w:t>
      </w:r>
    </w:p>
    <w:p w:rsidR="000E346C" w:rsidRDefault="000E346C" w:rsidP="00507F9F">
      <w:pPr>
        <w:ind w:firstLine="851"/>
        <w:jc w:val="both"/>
        <w:rPr>
          <w:rFonts w:eastAsia="Times New Roman"/>
          <w:sz w:val="24"/>
          <w:szCs w:val="24"/>
        </w:rPr>
      </w:pPr>
    </w:p>
    <w:p w:rsidR="00F053DC" w:rsidRDefault="00F053DC" w:rsidP="00507F9F">
      <w:pPr>
        <w:ind w:firstLine="85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:rsidR="00F053DC" w:rsidRDefault="00F053DC" w:rsidP="00F053DC">
      <w:pPr>
        <w:spacing w:line="244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0"/>
        <w:gridCol w:w="1020"/>
        <w:gridCol w:w="1680"/>
        <w:gridCol w:w="1620"/>
      </w:tblGrid>
      <w:tr w:rsidR="00F053DC" w:rsidTr="00CB7360">
        <w:trPr>
          <w:trHeight w:val="260"/>
        </w:trPr>
        <w:tc>
          <w:tcPr>
            <w:tcW w:w="5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432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Формы и методы контроля и</w:t>
            </w:r>
          </w:p>
        </w:tc>
      </w:tr>
      <w:tr w:rsidR="00F053DC" w:rsidTr="00CB7360">
        <w:trPr>
          <w:trHeight w:val="302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оценки результатов обучения</w:t>
            </w:r>
          </w:p>
        </w:tc>
      </w:tr>
      <w:tr w:rsidR="00F053DC" w:rsidTr="00CB7360">
        <w:trPr>
          <w:trHeight w:val="263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F053DC" w:rsidRDefault="00F053DC" w:rsidP="00CB7360"/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F053DC" w:rsidRDefault="00F053DC" w:rsidP="00CB7360"/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/>
        </w:tc>
      </w:tr>
      <w:tr w:rsidR="00F053DC" w:rsidTr="00CB7360">
        <w:trPr>
          <w:trHeight w:val="244"/>
        </w:trPr>
        <w:tc>
          <w:tcPr>
            <w:tcW w:w="5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нормы позитивного</w:t>
            </w:r>
          </w:p>
        </w:tc>
        <w:tc>
          <w:tcPr>
            <w:tcW w:w="4320" w:type="dxa"/>
            <w:gridSpan w:val="3"/>
            <w:tcBorders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выступлений по обсуждаемым</w:t>
            </w:r>
          </w:p>
        </w:tc>
      </w:tr>
      <w:tr w:rsidR="00F053DC" w:rsidTr="00CB7360">
        <w:trPr>
          <w:trHeight w:val="274"/>
        </w:trPr>
        <w:tc>
          <w:tcPr>
            <w:tcW w:w="5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социального поведения;</w:t>
            </w:r>
          </w:p>
        </w:tc>
        <w:tc>
          <w:tcPr>
            <w:tcW w:w="1020" w:type="dxa"/>
            <w:vAlign w:val="bottom"/>
          </w:tcPr>
          <w:p w:rsidR="00F053DC" w:rsidRDefault="00F053DC" w:rsidP="00CB7360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темам.</w:t>
            </w:r>
          </w:p>
        </w:tc>
        <w:tc>
          <w:tcPr>
            <w:tcW w:w="1680" w:type="dxa"/>
            <w:vAlign w:val="bottom"/>
          </w:tcPr>
          <w:p w:rsidR="00F053DC" w:rsidRDefault="00F053DC" w:rsidP="00CB7360">
            <w:pPr>
              <w:rPr>
                <w:sz w:val="23"/>
                <w:szCs w:val="23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rPr>
                <w:sz w:val="23"/>
                <w:szCs w:val="23"/>
              </w:rPr>
            </w:pPr>
          </w:p>
        </w:tc>
      </w:tr>
      <w:tr w:rsidR="00F053DC" w:rsidTr="00CB7360">
        <w:trPr>
          <w:trHeight w:val="278"/>
        </w:trPr>
        <w:tc>
          <w:tcPr>
            <w:tcW w:w="5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свои права адекватно</w:t>
            </w:r>
          </w:p>
        </w:tc>
        <w:tc>
          <w:tcPr>
            <w:tcW w:w="4320" w:type="dxa"/>
            <w:gridSpan w:val="3"/>
            <w:tcBorders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ведения конспекта.</w:t>
            </w:r>
          </w:p>
        </w:tc>
      </w:tr>
      <w:tr w:rsidR="00F053DC" w:rsidTr="00CB7360">
        <w:trPr>
          <w:trHeight w:val="274"/>
        </w:trPr>
        <w:tc>
          <w:tcPr>
            <w:tcW w:w="5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законодательству;</w:t>
            </w:r>
          </w:p>
        </w:tc>
        <w:tc>
          <w:tcPr>
            <w:tcW w:w="1020" w:type="dxa"/>
            <w:vAlign w:val="bottom"/>
          </w:tcPr>
          <w:p w:rsidR="00F053DC" w:rsidRDefault="00F053DC" w:rsidP="00CB7360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1680" w:type="dxa"/>
            <w:vAlign w:val="bottom"/>
          </w:tcPr>
          <w:p w:rsidR="00F053DC" w:rsidRDefault="00F053DC" w:rsidP="00CB7360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правильности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составления</w:t>
            </w:r>
          </w:p>
        </w:tc>
      </w:tr>
      <w:tr w:rsidR="00F053DC" w:rsidTr="00CB7360">
        <w:trPr>
          <w:trHeight w:val="278"/>
        </w:trPr>
        <w:tc>
          <w:tcPr>
            <w:tcW w:w="5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Обращаться в надлежащие органы за</w:t>
            </w:r>
          </w:p>
        </w:tc>
        <w:tc>
          <w:tcPr>
            <w:tcW w:w="2700" w:type="dxa"/>
            <w:gridSpan w:val="2"/>
            <w:vAlign w:val="bottom"/>
          </w:tcPr>
          <w:p w:rsidR="00F053DC" w:rsidRDefault="00F053DC" w:rsidP="00CB736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словаря терминов.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rPr>
                <w:sz w:val="24"/>
                <w:szCs w:val="24"/>
              </w:rPr>
            </w:pPr>
          </w:p>
        </w:tc>
      </w:tr>
      <w:tr w:rsidR="00F053DC" w:rsidTr="00CB7360">
        <w:trPr>
          <w:trHeight w:val="274"/>
        </w:trPr>
        <w:tc>
          <w:tcPr>
            <w:tcW w:w="5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квалифицированной помощью;</w:t>
            </w:r>
          </w:p>
        </w:tc>
        <w:tc>
          <w:tcPr>
            <w:tcW w:w="1020" w:type="dxa"/>
            <w:vAlign w:val="bottom"/>
          </w:tcPr>
          <w:p w:rsidR="00F053DC" w:rsidRDefault="00F053DC" w:rsidP="00CB7360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1680" w:type="dxa"/>
            <w:vAlign w:val="bottom"/>
          </w:tcPr>
          <w:p w:rsidR="00F053DC" w:rsidRDefault="00F053DC" w:rsidP="00CB7360">
            <w:pPr>
              <w:spacing w:line="273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</w:t>
            </w:r>
          </w:p>
        </w:tc>
      </w:tr>
      <w:tr w:rsidR="00F053DC" w:rsidTr="00CB7360">
        <w:trPr>
          <w:trHeight w:val="278"/>
        </w:trPr>
        <w:tc>
          <w:tcPr>
            <w:tcW w:w="5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и осознанно применять нормы</w:t>
            </w:r>
          </w:p>
        </w:tc>
        <w:tc>
          <w:tcPr>
            <w:tcW w:w="2700" w:type="dxa"/>
            <w:gridSpan w:val="2"/>
            <w:vAlign w:val="bottom"/>
          </w:tcPr>
          <w:p w:rsidR="00F053DC" w:rsidRDefault="00B16FE2" w:rsidP="00B16FE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</w:t>
            </w:r>
            <w:r w:rsidR="00F053DC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rPr>
                <w:sz w:val="24"/>
                <w:szCs w:val="24"/>
              </w:rPr>
            </w:pPr>
          </w:p>
        </w:tc>
      </w:tr>
      <w:tr w:rsidR="00F053DC" w:rsidTr="00CB7360">
        <w:trPr>
          <w:trHeight w:val="274"/>
        </w:trPr>
        <w:tc>
          <w:tcPr>
            <w:tcW w:w="5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закона с точки зрения конкретных условий их</w:t>
            </w:r>
          </w:p>
        </w:tc>
        <w:tc>
          <w:tcPr>
            <w:tcW w:w="1020" w:type="dxa"/>
            <w:vAlign w:val="bottom"/>
          </w:tcPr>
          <w:p w:rsidR="00F053DC" w:rsidRDefault="00F053DC" w:rsidP="00CB7360">
            <w:pPr>
              <w:rPr>
                <w:sz w:val="23"/>
                <w:szCs w:val="23"/>
              </w:rPr>
            </w:pPr>
          </w:p>
        </w:tc>
        <w:tc>
          <w:tcPr>
            <w:tcW w:w="1680" w:type="dxa"/>
            <w:vAlign w:val="bottom"/>
          </w:tcPr>
          <w:p w:rsidR="00F053DC" w:rsidRDefault="00F053DC" w:rsidP="00CB7360">
            <w:pPr>
              <w:rPr>
                <w:sz w:val="23"/>
                <w:szCs w:val="23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rPr>
                <w:sz w:val="23"/>
                <w:szCs w:val="23"/>
              </w:rPr>
            </w:pPr>
          </w:p>
        </w:tc>
      </w:tr>
      <w:tr w:rsidR="00F053DC" w:rsidTr="00CB7360">
        <w:trPr>
          <w:trHeight w:val="278"/>
        </w:trPr>
        <w:tc>
          <w:tcPr>
            <w:tcW w:w="5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реализации;</w:t>
            </w:r>
          </w:p>
        </w:tc>
        <w:tc>
          <w:tcPr>
            <w:tcW w:w="1020" w:type="dxa"/>
            <w:vAlign w:val="bottom"/>
          </w:tcPr>
          <w:p w:rsidR="00F053DC" w:rsidRDefault="00F053DC" w:rsidP="00CB736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F053DC" w:rsidRDefault="00F053DC" w:rsidP="00CB7360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rPr>
                <w:sz w:val="24"/>
                <w:szCs w:val="24"/>
              </w:rPr>
            </w:pPr>
          </w:p>
        </w:tc>
      </w:tr>
      <w:tr w:rsidR="00F053DC" w:rsidTr="00CB7360">
        <w:trPr>
          <w:trHeight w:val="274"/>
        </w:trPr>
        <w:tc>
          <w:tcPr>
            <w:tcW w:w="5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Составлять необходимые заявления,</w:t>
            </w:r>
          </w:p>
        </w:tc>
        <w:tc>
          <w:tcPr>
            <w:tcW w:w="1020" w:type="dxa"/>
            <w:vAlign w:val="bottom"/>
          </w:tcPr>
          <w:p w:rsidR="00F053DC" w:rsidRDefault="00F053DC" w:rsidP="00CB7360">
            <w:pPr>
              <w:rPr>
                <w:sz w:val="23"/>
                <w:szCs w:val="23"/>
              </w:rPr>
            </w:pPr>
          </w:p>
        </w:tc>
        <w:tc>
          <w:tcPr>
            <w:tcW w:w="1680" w:type="dxa"/>
            <w:vAlign w:val="bottom"/>
          </w:tcPr>
          <w:p w:rsidR="00F053DC" w:rsidRDefault="00F053DC" w:rsidP="00CB7360">
            <w:pPr>
              <w:rPr>
                <w:sz w:val="23"/>
                <w:szCs w:val="23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rPr>
                <w:sz w:val="23"/>
                <w:szCs w:val="23"/>
              </w:rPr>
            </w:pPr>
          </w:p>
        </w:tc>
      </w:tr>
      <w:tr w:rsidR="00F053DC" w:rsidTr="00CB7360">
        <w:trPr>
          <w:trHeight w:val="278"/>
        </w:trPr>
        <w:tc>
          <w:tcPr>
            <w:tcW w:w="5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обращения;</w:t>
            </w:r>
          </w:p>
        </w:tc>
        <w:tc>
          <w:tcPr>
            <w:tcW w:w="1020" w:type="dxa"/>
            <w:vAlign w:val="bottom"/>
          </w:tcPr>
          <w:p w:rsidR="00F053DC" w:rsidRDefault="00F053DC" w:rsidP="00CB736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F053DC" w:rsidRDefault="00F053DC" w:rsidP="00CB7360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rPr>
                <w:sz w:val="24"/>
                <w:szCs w:val="24"/>
              </w:rPr>
            </w:pPr>
          </w:p>
        </w:tc>
      </w:tr>
      <w:tr w:rsidR="00F053DC" w:rsidTr="00CB7360">
        <w:trPr>
          <w:trHeight w:val="274"/>
        </w:trPr>
        <w:tc>
          <w:tcPr>
            <w:tcW w:w="5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Составлять резюме, осуществлять</w:t>
            </w:r>
          </w:p>
        </w:tc>
        <w:tc>
          <w:tcPr>
            <w:tcW w:w="1020" w:type="dxa"/>
            <w:vAlign w:val="bottom"/>
          </w:tcPr>
          <w:p w:rsidR="00F053DC" w:rsidRDefault="00F053DC" w:rsidP="00CB7360">
            <w:pPr>
              <w:rPr>
                <w:sz w:val="23"/>
                <w:szCs w:val="23"/>
              </w:rPr>
            </w:pPr>
          </w:p>
        </w:tc>
        <w:tc>
          <w:tcPr>
            <w:tcW w:w="1680" w:type="dxa"/>
            <w:vAlign w:val="bottom"/>
          </w:tcPr>
          <w:p w:rsidR="00F053DC" w:rsidRDefault="00F053DC" w:rsidP="00CB7360">
            <w:pPr>
              <w:rPr>
                <w:sz w:val="23"/>
                <w:szCs w:val="23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rPr>
                <w:sz w:val="23"/>
                <w:szCs w:val="23"/>
              </w:rPr>
            </w:pPr>
          </w:p>
        </w:tc>
      </w:tr>
      <w:tr w:rsidR="00F053DC" w:rsidTr="00CB7360">
        <w:trPr>
          <w:trHeight w:val="278"/>
        </w:trPr>
        <w:tc>
          <w:tcPr>
            <w:tcW w:w="5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самопрезентацию при трудоустройстве;</w:t>
            </w:r>
          </w:p>
        </w:tc>
        <w:tc>
          <w:tcPr>
            <w:tcW w:w="1020" w:type="dxa"/>
            <w:vAlign w:val="bottom"/>
          </w:tcPr>
          <w:p w:rsidR="00F053DC" w:rsidRDefault="00F053DC" w:rsidP="00CB736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F053DC" w:rsidRDefault="00F053DC" w:rsidP="00CB7360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rPr>
                <w:sz w:val="24"/>
                <w:szCs w:val="24"/>
              </w:rPr>
            </w:pPr>
          </w:p>
        </w:tc>
      </w:tr>
      <w:tr w:rsidR="00F053DC" w:rsidTr="00CB7360">
        <w:trPr>
          <w:trHeight w:val="274"/>
        </w:trPr>
        <w:tc>
          <w:tcPr>
            <w:tcW w:w="5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приобретенные знания и умения</w:t>
            </w:r>
          </w:p>
        </w:tc>
        <w:tc>
          <w:tcPr>
            <w:tcW w:w="1020" w:type="dxa"/>
            <w:vAlign w:val="bottom"/>
          </w:tcPr>
          <w:p w:rsidR="00F053DC" w:rsidRDefault="00F053DC" w:rsidP="00CB7360">
            <w:pPr>
              <w:rPr>
                <w:sz w:val="23"/>
                <w:szCs w:val="23"/>
              </w:rPr>
            </w:pPr>
          </w:p>
        </w:tc>
        <w:tc>
          <w:tcPr>
            <w:tcW w:w="1680" w:type="dxa"/>
            <w:vAlign w:val="bottom"/>
          </w:tcPr>
          <w:p w:rsidR="00F053DC" w:rsidRDefault="00F053DC" w:rsidP="00CB7360">
            <w:pPr>
              <w:rPr>
                <w:sz w:val="23"/>
                <w:szCs w:val="23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rPr>
                <w:sz w:val="23"/>
                <w:szCs w:val="23"/>
              </w:rPr>
            </w:pPr>
          </w:p>
        </w:tc>
      </w:tr>
      <w:tr w:rsidR="00F053DC" w:rsidTr="00CB7360">
        <w:trPr>
          <w:trHeight w:val="278"/>
        </w:trPr>
        <w:tc>
          <w:tcPr>
            <w:tcW w:w="5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различных жизненных и профессиональных</w:t>
            </w:r>
          </w:p>
        </w:tc>
        <w:tc>
          <w:tcPr>
            <w:tcW w:w="1020" w:type="dxa"/>
            <w:vAlign w:val="bottom"/>
          </w:tcPr>
          <w:p w:rsidR="00F053DC" w:rsidRDefault="00F053DC" w:rsidP="00CB736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F053DC" w:rsidRDefault="00F053DC" w:rsidP="00CB7360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rPr>
                <w:sz w:val="24"/>
                <w:szCs w:val="24"/>
              </w:rPr>
            </w:pPr>
          </w:p>
        </w:tc>
      </w:tr>
      <w:tr w:rsidR="00F053DC" w:rsidTr="00CB7360">
        <w:trPr>
          <w:trHeight w:val="298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ситуациях.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F053DC" w:rsidRDefault="00F053DC" w:rsidP="00CB736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F053DC" w:rsidRDefault="00F053DC" w:rsidP="00CB7360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rPr>
                <w:sz w:val="24"/>
                <w:szCs w:val="24"/>
              </w:rPr>
            </w:pPr>
          </w:p>
        </w:tc>
      </w:tr>
      <w:tr w:rsidR="00F053DC" w:rsidTr="00CB7360">
        <w:trPr>
          <w:trHeight w:val="268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F053DC" w:rsidRDefault="00F053DC" w:rsidP="00CB7360">
            <w:pPr>
              <w:rPr>
                <w:sz w:val="23"/>
                <w:szCs w:val="23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F053DC" w:rsidRDefault="00F053DC" w:rsidP="00CB7360">
            <w:pPr>
              <w:rPr>
                <w:sz w:val="23"/>
                <w:szCs w:val="2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rPr>
                <w:sz w:val="23"/>
                <w:szCs w:val="23"/>
              </w:rPr>
            </w:pPr>
          </w:p>
        </w:tc>
      </w:tr>
      <w:tr w:rsidR="00F053DC" w:rsidTr="00CB7360">
        <w:trPr>
          <w:trHeight w:val="244"/>
        </w:trPr>
        <w:tc>
          <w:tcPr>
            <w:tcW w:w="5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Механизмов социальной адаптации;</w:t>
            </w:r>
          </w:p>
        </w:tc>
        <w:tc>
          <w:tcPr>
            <w:tcW w:w="2700" w:type="dxa"/>
            <w:gridSpan w:val="2"/>
            <w:vAlign w:val="bottom"/>
          </w:tcPr>
          <w:p w:rsidR="00F053DC" w:rsidRDefault="00F053DC" w:rsidP="00CB7360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Устный опрос;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rPr>
                <w:sz w:val="21"/>
                <w:szCs w:val="21"/>
              </w:rPr>
            </w:pPr>
          </w:p>
        </w:tc>
      </w:tr>
      <w:tr w:rsidR="00F053DC" w:rsidTr="00CB7360">
        <w:trPr>
          <w:trHeight w:val="274"/>
        </w:trPr>
        <w:tc>
          <w:tcPr>
            <w:tcW w:w="5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Основополагающих международных</w:t>
            </w:r>
          </w:p>
        </w:tc>
        <w:tc>
          <w:tcPr>
            <w:tcW w:w="4320" w:type="dxa"/>
            <w:gridSpan w:val="3"/>
            <w:tcBorders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выступлений по обсуждаемым</w:t>
            </w:r>
          </w:p>
        </w:tc>
      </w:tr>
      <w:tr w:rsidR="00F053DC" w:rsidTr="00CB7360">
        <w:trPr>
          <w:trHeight w:val="278"/>
        </w:trPr>
        <w:tc>
          <w:tcPr>
            <w:tcW w:w="5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документов относящихся к правам инвалидов;</w:t>
            </w:r>
          </w:p>
        </w:tc>
        <w:tc>
          <w:tcPr>
            <w:tcW w:w="1020" w:type="dxa"/>
            <w:vAlign w:val="bottom"/>
          </w:tcPr>
          <w:p w:rsidR="00F053DC" w:rsidRDefault="00F053DC" w:rsidP="00CB736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темам.</w:t>
            </w:r>
          </w:p>
        </w:tc>
        <w:tc>
          <w:tcPr>
            <w:tcW w:w="1680" w:type="dxa"/>
            <w:vAlign w:val="bottom"/>
          </w:tcPr>
          <w:p w:rsidR="00F053DC" w:rsidRDefault="00F053DC" w:rsidP="00CB7360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rPr>
                <w:sz w:val="24"/>
                <w:szCs w:val="24"/>
              </w:rPr>
            </w:pPr>
          </w:p>
        </w:tc>
      </w:tr>
      <w:tr w:rsidR="00F053DC" w:rsidTr="00CB7360">
        <w:trPr>
          <w:trHeight w:val="274"/>
        </w:trPr>
        <w:tc>
          <w:tcPr>
            <w:tcW w:w="5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 гражданского и семейного</w:t>
            </w:r>
          </w:p>
        </w:tc>
        <w:tc>
          <w:tcPr>
            <w:tcW w:w="4320" w:type="dxa"/>
            <w:gridSpan w:val="3"/>
            <w:tcBorders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ведения конспекта.</w:t>
            </w:r>
          </w:p>
        </w:tc>
      </w:tr>
      <w:tr w:rsidR="00F053DC" w:rsidTr="00CB7360">
        <w:trPr>
          <w:trHeight w:val="278"/>
        </w:trPr>
        <w:tc>
          <w:tcPr>
            <w:tcW w:w="5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законодательства;</w:t>
            </w:r>
          </w:p>
        </w:tc>
        <w:tc>
          <w:tcPr>
            <w:tcW w:w="1020" w:type="dxa"/>
            <w:vAlign w:val="bottom"/>
          </w:tcPr>
          <w:p w:rsidR="00F053DC" w:rsidRDefault="00F053DC" w:rsidP="00CB736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1680" w:type="dxa"/>
            <w:vAlign w:val="bottom"/>
          </w:tcPr>
          <w:p w:rsidR="00F053DC" w:rsidRDefault="00F053DC" w:rsidP="00CB7360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правильности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составления</w:t>
            </w:r>
          </w:p>
        </w:tc>
      </w:tr>
      <w:tr w:rsidR="00F053DC" w:rsidTr="00CB7360">
        <w:trPr>
          <w:trHeight w:val="274"/>
        </w:trPr>
        <w:tc>
          <w:tcPr>
            <w:tcW w:w="5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 трудового законодательства,</w:t>
            </w:r>
          </w:p>
        </w:tc>
        <w:tc>
          <w:tcPr>
            <w:tcW w:w="2700" w:type="dxa"/>
            <w:gridSpan w:val="2"/>
            <w:vAlign w:val="bottom"/>
          </w:tcPr>
          <w:p w:rsidR="00F053DC" w:rsidRDefault="00F053DC" w:rsidP="00CB7360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словаря терминов.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rPr>
                <w:sz w:val="23"/>
                <w:szCs w:val="23"/>
              </w:rPr>
            </w:pPr>
          </w:p>
        </w:tc>
      </w:tr>
      <w:tr w:rsidR="00F053DC" w:rsidTr="00CB7360">
        <w:trPr>
          <w:trHeight w:val="278"/>
        </w:trPr>
        <w:tc>
          <w:tcPr>
            <w:tcW w:w="5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регулирования труда инвалидов;</w:t>
            </w:r>
          </w:p>
        </w:tc>
        <w:tc>
          <w:tcPr>
            <w:tcW w:w="1020" w:type="dxa"/>
            <w:vAlign w:val="bottom"/>
          </w:tcPr>
          <w:p w:rsidR="00F053DC" w:rsidRDefault="00F053DC" w:rsidP="00CB736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  <w:tc>
          <w:tcPr>
            <w:tcW w:w="1680" w:type="dxa"/>
            <w:vAlign w:val="bottom"/>
          </w:tcPr>
          <w:p w:rsidR="00F053DC" w:rsidRDefault="00F053DC" w:rsidP="00CB7360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</w:t>
            </w:r>
          </w:p>
        </w:tc>
      </w:tr>
      <w:tr w:rsidR="00F053DC" w:rsidTr="00CB7360">
        <w:trPr>
          <w:trHeight w:val="274"/>
        </w:trPr>
        <w:tc>
          <w:tcPr>
            <w:tcW w:w="5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Основных правовых гарантий инвалидов в</w:t>
            </w:r>
          </w:p>
        </w:tc>
        <w:tc>
          <w:tcPr>
            <w:tcW w:w="2700" w:type="dxa"/>
            <w:gridSpan w:val="2"/>
            <w:vAlign w:val="bottom"/>
          </w:tcPr>
          <w:p w:rsidR="00F053DC" w:rsidRDefault="00F053DC" w:rsidP="00B16FE2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rPr>
                <w:sz w:val="23"/>
                <w:szCs w:val="23"/>
              </w:rPr>
            </w:pPr>
          </w:p>
        </w:tc>
      </w:tr>
      <w:tr w:rsidR="00F053DC" w:rsidTr="00CB7360">
        <w:trPr>
          <w:trHeight w:val="278"/>
        </w:trPr>
        <w:tc>
          <w:tcPr>
            <w:tcW w:w="5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области социальной защиты и образования;</w:t>
            </w:r>
          </w:p>
        </w:tc>
        <w:tc>
          <w:tcPr>
            <w:tcW w:w="1020" w:type="dxa"/>
            <w:vAlign w:val="bottom"/>
          </w:tcPr>
          <w:p w:rsidR="00F053DC" w:rsidRDefault="00F053DC" w:rsidP="00CB736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F053DC" w:rsidRDefault="00F053DC" w:rsidP="00CB7360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rPr>
                <w:sz w:val="24"/>
                <w:szCs w:val="24"/>
              </w:rPr>
            </w:pPr>
          </w:p>
        </w:tc>
      </w:tr>
      <w:tr w:rsidR="00F053DC" w:rsidTr="00CB7360">
        <w:trPr>
          <w:trHeight w:val="274"/>
        </w:trPr>
        <w:tc>
          <w:tcPr>
            <w:tcW w:w="50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Функций органов труда и занятости</w:t>
            </w:r>
          </w:p>
        </w:tc>
        <w:tc>
          <w:tcPr>
            <w:tcW w:w="1020" w:type="dxa"/>
            <w:vAlign w:val="bottom"/>
          </w:tcPr>
          <w:p w:rsidR="00F053DC" w:rsidRDefault="00F053DC" w:rsidP="00CB7360">
            <w:pPr>
              <w:rPr>
                <w:sz w:val="23"/>
                <w:szCs w:val="23"/>
              </w:rPr>
            </w:pPr>
          </w:p>
        </w:tc>
        <w:tc>
          <w:tcPr>
            <w:tcW w:w="1680" w:type="dxa"/>
            <w:vAlign w:val="bottom"/>
          </w:tcPr>
          <w:p w:rsidR="00F053DC" w:rsidRDefault="00F053DC" w:rsidP="00CB7360">
            <w:pPr>
              <w:rPr>
                <w:sz w:val="23"/>
                <w:szCs w:val="23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rPr>
                <w:sz w:val="23"/>
                <w:szCs w:val="23"/>
              </w:rPr>
            </w:pPr>
          </w:p>
        </w:tc>
      </w:tr>
      <w:tr w:rsidR="00F053DC" w:rsidTr="00CB7360">
        <w:trPr>
          <w:trHeight w:val="303"/>
        </w:trPr>
        <w:tc>
          <w:tcPr>
            <w:tcW w:w="5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населения.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F053DC" w:rsidRDefault="00F053DC" w:rsidP="00CB736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F053DC" w:rsidRDefault="00F053DC" w:rsidP="00CB7360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053DC" w:rsidRDefault="00F053DC" w:rsidP="00CB7360">
            <w:pPr>
              <w:rPr>
                <w:sz w:val="24"/>
                <w:szCs w:val="24"/>
              </w:rPr>
            </w:pPr>
          </w:p>
        </w:tc>
      </w:tr>
    </w:tbl>
    <w:p w:rsidR="00F053DC" w:rsidRDefault="00F053DC" w:rsidP="00F053DC"/>
    <w:p w:rsidR="00F053DC" w:rsidRDefault="00F053DC" w:rsidP="00F053DC">
      <w:pPr>
        <w:tabs>
          <w:tab w:val="left" w:pos="1720"/>
        </w:tabs>
        <w:ind w:left="1720"/>
        <w:rPr>
          <w:rFonts w:eastAsia="Times New Roman"/>
          <w:b/>
          <w:bCs/>
          <w:sz w:val="24"/>
          <w:szCs w:val="24"/>
        </w:rPr>
      </w:pPr>
    </w:p>
    <w:p w:rsidR="00F053DC" w:rsidRDefault="00F053DC" w:rsidP="00F053DC">
      <w:pPr>
        <w:tabs>
          <w:tab w:val="left" w:pos="1720"/>
        </w:tabs>
        <w:ind w:left="1720"/>
        <w:rPr>
          <w:rFonts w:eastAsia="Times New Roman"/>
          <w:b/>
          <w:bCs/>
          <w:sz w:val="24"/>
          <w:szCs w:val="24"/>
        </w:rPr>
      </w:pPr>
    </w:p>
    <w:p w:rsidR="00F053DC" w:rsidRDefault="00F053DC" w:rsidP="00F053DC">
      <w:pPr>
        <w:tabs>
          <w:tab w:val="left" w:pos="1720"/>
        </w:tabs>
        <w:ind w:left="1720"/>
        <w:rPr>
          <w:rFonts w:eastAsia="Times New Roman"/>
          <w:b/>
          <w:bCs/>
          <w:sz w:val="24"/>
          <w:szCs w:val="24"/>
        </w:rPr>
      </w:pPr>
    </w:p>
    <w:p w:rsidR="00F053DC" w:rsidRDefault="00F053DC" w:rsidP="00F053DC">
      <w:pPr>
        <w:tabs>
          <w:tab w:val="left" w:pos="1720"/>
        </w:tabs>
        <w:ind w:left="1720"/>
        <w:rPr>
          <w:rFonts w:eastAsia="Times New Roman"/>
          <w:b/>
          <w:bCs/>
          <w:sz w:val="24"/>
          <w:szCs w:val="24"/>
        </w:rPr>
      </w:pPr>
    </w:p>
    <w:p w:rsidR="00B16FE2" w:rsidRDefault="00B16FE2" w:rsidP="00F053DC">
      <w:pPr>
        <w:tabs>
          <w:tab w:val="left" w:pos="1720"/>
        </w:tabs>
        <w:ind w:left="1720"/>
        <w:rPr>
          <w:rFonts w:eastAsia="Times New Roman"/>
          <w:b/>
          <w:bCs/>
          <w:sz w:val="24"/>
          <w:szCs w:val="24"/>
        </w:rPr>
      </w:pPr>
    </w:p>
    <w:p w:rsidR="00B16FE2" w:rsidRDefault="00B16FE2" w:rsidP="00F053DC">
      <w:pPr>
        <w:tabs>
          <w:tab w:val="left" w:pos="1720"/>
        </w:tabs>
        <w:ind w:left="1720"/>
        <w:rPr>
          <w:rFonts w:eastAsia="Times New Roman"/>
          <w:b/>
          <w:bCs/>
          <w:sz w:val="24"/>
          <w:szCs w:val="24"/>
        </w:rPr>
      </w:pPr>
    </w:p>
    <w:p w:rsidR="00B16FE2" w:rsidRDefault="00B16FE2" w:rsidP="00F053DC">
      <w:pPr>
        <w:tabs>
          <w:tab w:val="left" w:pos="1720"/>
        </w:tabs>
        <w:ind w:left="1720"/>
        <w:rPr>
          <w:rFonts w:eastAsia="Times New Roman"/>
          <w:b/>
          <w:bCs/>
          <w:sz w:val="24"/>
          <w:szCs w:val="24"/>
        </w:rPr>
      </w:pPr>
    </w:p>
    <w:p w:rsidR="00B16FE2" w:rsidRDefault="00B16FE2" w:rsidP="00F053DC">
      <w:pPr>
        <w:tabs>
          <w:tab w:val="left" w:pos="1720"/>
        </w:tabs>
        <w:ind w:left="1720"/>
        <w:rPr>
          <w:rFonts w:eastAsia="Times New Roman"/>
          <w:b/>
          <w:bCs/>
          <w:sz w:val="24"/>
          <w:szCs w:val="24"/>
        </w:rPr>
      </w:pPr>
    </w:p>
    <w:p w:rsidR="00B16FE2" w:rsidRDefault="00B16FE2" w:rsidP="00F053DC">
      <w:pPr>
        <w:tabs>
          <w:tab w:val="left" w:pos="1720"/>
        </w:tabs>
        <w:ind w:left="1720"/>
        <w:rPr>
          <w:rFonts w:eastAsia="Times New Roman"/>
          <w:b/>
          <w:bCs/>
          <w:sz w:val="24"/>
          <w:szCs w:val="24"/>
        </w:rPr>
      </w:pPr>
    </w:p>
    <w:p w:rsidR="00B16FE2" w:rsidRDefault="00B16FE2" w:rsidP="00F053DC">
      <w:pPr>
        <w:tabs>
          <w:tab w:val="left" w:pos="1720"/>
        </w:tabs>
        <w:ind w:left="1720"/>
        <w:rPr>
          <w:rFonts w:eastAsia="Times New Roman"/>
          <w:b/>
          <w:bCs/>
          <w:sz w:val="24"/>
          <w:szCs w:val="24"/>
        </w:rPr>
      </w:pPr>
    </w:p>
    <w:p w:rsidR="00B16FE2" w:rsidRDefault="00B16FE2" w:rsidP="00F053DC">
      <w:pPr>
        <w:tabs>
          <w:tab w:val="left" w:pos="1720"/>
        </w:tabs>
        <w:ind w:left="1720"/>
        <w:rPr>
          <w:rFonts w:eastAsia="Times New Roman"/>
          <w:b/>
          <w:bCs/>
          <w:sz w:val="24"/>
          <w:szCs w:val="24"/>
        </w:rPr>
      </w:pPr>
    </w:p>
    <w:p w:rsidR="00B16FE2" w:rsidRDefault="00B16FE2" w:rsidP="00F053DC">
      <w:pPr>
        <w:tabs>
          <w:tab w:val="left" w:pos="1720"/>
        </w:tabs>
        <w:ind w:left="1720"/>
        <w:rPr>
          <w:rFonts w:eastAsia="Times New Roman"/>
          <w:b/>
          <w:bCs/>
          <w:sz w:val="24"/>
          <w:szCs w:val="24"/>
        </w:rPr>
      </w:pPr>
    </w:p>
    <w:p w:rsidR="00B16FE2" w:rsidRDefault="00B16FE2" w:rsidP="00F053DC">
      <w:pPr>
        <w:tabs>
          <w:tab w:val="left" w:pos="1720"/>
        </w:tabs>
        <w:ind w:left="1720"/>
        <w:rPr>
          <w:rFonts w:eastAsia="Times New Roman"/>
          <w:b/>
          <w:bCs/>
          <w:sz w:val="24"/>
          <w:szCs w:val="24"/>
        </w:rPr>
      </w:pPr>
    </w:p>
    <w:p w:rsidR="00B16FE2" w:rsidRDefault="00B16FE2" w:rsidP="00F053DC">
      <w:pPr>
        <w:tabs>
          <w:tab w:val="left" w:pos="1720"/>
        </w:tabs>
        <w:ind w:left="1720"/>
        <w:rPr>
          <w:rFonts w:eastAsia="Times New Roman"/>
          <w:b/>
          <w:bCs/>
          <w:sz w:val="24"/>
          <w:szCs w:val="24"/>
        </w:rPr>
      </w:pPr>
    </w:p>
    <w:p w:rsidR="00F053DC" w:rsidRDefault="00F053DC" w:rsidP="00F053DC">
      <w:pPr>
        <w:tabs>
          <w:tab w:val="left" w:pos="1720"/>
        </w:tabs>
        <w:rPr>
          <w:rFonts w:eastAsia="Times New Roman"/>
          <w:b/>
          <w:bCs/>
          <w:sz w:val="24"/>
          <w:szCs w:val="24"/>
        </w:rPr>
      </w:pPr>
    </w:p>
    <w:p w:rsidR="00507F9F" w:rsidRDefault="00507F9F" w:rsidP="00F053DC">
      <w:pPr>
        <w:tabs>
          <w:tab w:val="left" w:pos="1720"/>
        </w:tabs>
        <w:rPr>
          <w:rFonts w:eastAsia="Times New Roman"/>
          <w:b/>
          <w:bCs/>
          <w:sz w:val="24"/>
          <w:szCs w:val="24"/>
        </w:rPr>
      </w:pPr>
    </w:p>
    <w:p w:rsidR="00B8331B" w:rsidRPr="00B80D5E" w:rsidRDefault="00B8331B" w:rsidP="00B80D5E">
      <w:pPr>
        <w:ind w:firstLine="851"/>
        <w:jc w:val="both"/>
        <w:rPr>
          <w:sz w:val="20"/>
          <w:szCs w:val="20"/>
        </w:rPr>
      </w:pPr>
    </w:p>
    <w:sectPr w:rsidR="00B8331B" w:rsidRPr="00B80D5E" w:rsidSect="00507F9F">
      <w:pgSz w:w="11900" w:h="16840"/>
      <w:pgMar w:top="993" w:right="701" w:bottom="875" w:left="1440" w:header="0" w:footer="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D91" w:rsidRDefault="00766D91" w:rsidP="00075656">
      <w:r>
        <w:separator/>
      </w:r>
    </w:p>
  </w:endnote>
  <w:endnote w:type="continuationSeparator" w:id="0">
    <w:p w:rsidR="00766D91" w:rsidRDefault="00766D91" w:rsidP="00075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565" w:rsidRDefault="00A55565" w:rsidP="00F73BE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D91" w:rsidRDefault="00766D91" w:rsidP="00075656">
      <w:r>
        <w:separator/>
      </w:r>
    </w:p>
  </w:footnote>
  <w:footnote w:type="continuationSeparator" w:id="0">
    <w:p w:rsidR="00766D91" w:rsidRDefault="00766D91" w:rsidP="000756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99"/>
    <w:multiLevelType w:val="hybridMultilevel"/>
    <w:tmpl w:val="3740EBBE"/>
    <w:lvl w:ilvl="0" w:tplc="9A6EF65C">
      <w:start w:val="1"/>
      <w:numFmt w:val="decimal"/>
      <w:lvlText w:val="%1."/>
      <w:lvlJc w:val="left"/>
    </w:lvl>
    <w:lvl w:ilvl="1" w:tplc="B2D2A9A8">
      <w:numFmt w:val="decimal"/>
      <w:lvlText w:val=""/>
      <w:lvlJc w:val="left"/>
    </w:lvl>
    <w:lvl w:ilvl="2" w:tplc="1458D7B8">
      <w:numFmt w:val="decimal"/>
      <w:lvlText w:val=""/>
      <w:lvlJc w:val="left"/>
    </w:lvl>
    <w:lvl w:ilvl="3" w:tplc="60BA4762">
      <w:numFmt w:val="decimal"/>
      <w:lvlText w:val=""/>
      <w:lvlJc w:val="left"/>
    </w:lvl>
    <w:lvl w:ilvl="4" w:tplc="0172D76C">
      <w:numFmt w:val="decimal"/>
      <w:lvlText w:val=""/>
      <w:lvlJc w:val="left"/>
    </w:lvl>
    <w:lvl w:ilvl="5" w:tplc="CEA8BD78">
      <w:numFmt w:val="decimal"/>
      <w:lvlText w:val=""/>
      <w:lvlJc w:val="left"/>
    </w:lvl>
    <w:lvl w:ilvl="6" w:tplc="23CCABFC">
      <w:numFmt w:val="decimal"/>
      <w:lvlText w:val=""/>
      <w:lvlJc w:val="left"/>
    </w:lvl>
    <w:lvl w:ilvl="7" w:tplc="7FA2CF48">
      <w:numFmt w:val="decimal"/>
      <w:lvlText w:val=""/>
      <w:lvlJc w:val="left"/>
    </w:lvl>
    <w:lvl w:ilvl="8" w:tplc="87DCA2E4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78886A28"/>
    <w:lvl w:ilvl="0" w:tplc="FF283280">
      <w:start w:val="13"/>
      <w:numFmt w:val="decimal"/>
      <w:lvlText w:val="%1."/>
      <w:lvlJc w:val="left"/>
    </w:lvl>
    <w:lvl w:ilvl="1" w:tplc="DD8C02F2">
      <w:numFmt w:val="decimal"/>
      <w:lvlText w:val=""/>
      <w:lvlJc w:val="left"/>
    </w:lvl>
    <w:lvl w:ilvl="2" w:tplc="751E698E">
      <w:numFmt w:val="decimal"/>
      <w:lvlText w:val=""/>
      <w:lvlJc w:val="left"/>
    </w:lvl>
    <w:lvl w:ilvl="3" w:tplc="DB001F12">
      <w:numFmt w:val="decimal"/>
      <w:lvlText w:val=""/>
      <w:lvlJc w:val="left"/>
    </w:lvl>
    <w:lvl w:ilvl="4" w:tplc="3E080CBA">
      <w:numFmt w:val="decimal"/>
      <w:lvlText w:val=""/>
      <w:lvlJc w:val="left"/>
    </w:lvl>
    <w:lvl w:ilvl="5" w:tplc="811CB4D6">
      <w:numFmt w:val="decimal"/>
      <w:lvlText w:val=""/>
      <w:lvlJc w:val="left"/>
    </w:lvl>
    <w:lvl w:ilvl="6" w:tplc="21B695DA">
      <w:numFmt w:val="decimal"/>
      <w:lvlText w:val=""/>
      <w:lvlJc w:val="left"/>
    </w:lvl>
    <w:lvl w:ilvl="7" w:tplc="326CE634">
      <w:numFmt w:val="decimal"/>
      <w:lvlText w:val=""/>
      <w:lvlJc w:val="left"/>
    </w:lvl>
    <w:lvl w:ilvl="8" w:tplc="DDD02728">
      <w:numFmt w:val="decimal"/>
      <w:lvlText w:val=""/>
      <w:lvlJc w:val="left"/>
    </w:lvl>
  </w:abstractNum>
  <w:abstractNum w:abstractNumId="2" w15:restartNumberingAfterBreak="0">
    <w:nsid w:val="000001EB"/>
    <w:multiLevelType w:val="hybridMultilevel"/>
    <w:tmpl w:val="EC7E2B58"/>
    <w:lvl w:ilvl="0" w:tplc="4B8A55CA">
      <w:start w:val="1"/>
      <w:numFmt w:val="bullet"/>
      <w:lvlText w:val="В"/>
      <w:lvlJc w:val="left"/>
    </w:lvl>
    <w:lvl w:ilvl="1" w:tplc="A906FC0C">
      <w:numFmt w:val="decimal"/>
      <w:lvlText w:val=""/>
      <w:lvlJc w:val="left"/>
    </w:lvl>
    <w:lvl w:ilvl="2" w:tplc="DD185F0C">
      <w:numFmt w:val="decimal"/>
      <w:lvlText w:val=""/>
      <w:lvlJc w:val="left"/>
    </w:lvl>
    <w:lvl w:ilvl="3" w:tplc="EE665CF6">
      <w:numFmt w:val="decimal"/>
      <w:lvlText w:val=""/>
      <w:lvlJc w:val="left"/>
    </w:lvl>
    <w:lvl w:ilvl="4" w:tplc="DC2E6E9C">
      <w:numFmt w:val="decimal"/>
      <w:lvlText w:val=""/>
      <w:lvlJc w:val="left"/>
    </w:lvl>
    <w:lvl w:ilvl="5" w:tplc="D128780A">
      <w:numFmt w:val="decimal"/>
      <w:lvlText w:val=""/>
      <w:lvlJc w:val="left"/>
    </w:lvl>
    <w:lvl w:ilvl="6" w:tplc="768C7392">
      <w:numFmt w:val="decimal"/>
      <w:lvlText w:val=""/>
      <w:lvlJc w:val="left"/>
    </w:lvl>
    <w:lvl w:ilvl="7" w:tplc="2ADC8E46">
      <w:numFmt w:val="decimal"/>
      <w:lvlText w:val=""/>
      <w:lvlJc w:val="left"/>
    </w:lvl>
    <w:lvl w:ilvl="8" w:tplc="7C08C564">
      <w:numFmt w:val="decimal"/>
      <w:lvlText w:val=""/>
      <w:lvlJc w:val="left"/>
    </w:lvl>
  </w:abstractNum>
  <w:abstractNum w:abstractNumId="3" w15:restartNumberingAfterBreak="0">
    <w:nsid w:val="00000BB3"/>
    <w:multiLevelType w:val="hybridMultilevel"/>
    <w:tmpl w:val="477029DE"/>
    <w:lvl w:ilvl="0" w:tplc="9DC88876">
      <w:start w:val="1"/>
      <w:numFmt w:val="bullet"/>
      <w:lvlText w:val=""/>
      <w:lvlJc w:val="left"/>
    </w:lvl>
    <w:lvl w:ilvl="1" w:tplc="7E6A1F5A">
      <w:numFmt w:val="decimal"/>
      <w:lvlText w:val=""/>
      <w:lvlJc w:val="left"/>
    </w:lvl>
    <w:lvl w:ilvl="2" w:tplc="0F4640BC">
      <w:numFmt w:val="decimal"/>
      <w:lvlText w:val=""/>
      <w:lvlJc w:val="left"/>
    </w:lvl>
    <w:lvl w:ilvl="3" w:tplc="B99C3D1C">
      <w:numFmt w:val="decimal"/>
      <w:lvlText w:val=""/>
      <w:lvlJc w:val="left"/>
    </w:lvl>
    <w:lvl w:ilvl="4" w:tplc="C1B03070">
      <w:numFmt w:val="decimal"/>
      <w:lvlText w:val=""/>
      <w:lvlJc w:val="left"/>
    </w:lvl>
    <w:lvl w:ilvl="5" w:tplc="BF40B4D4">
      <w:numFmt w:val="decimal"/>
      <w:lvlText w:val=""/>
      <w:lvlJc w:val="left"/>
    </w:lvl>
    <w:lvl w:ilvl="6" w:tplc="DA629EE4">
      <w:numFmt w:val="decimal"/>
      <w:lvlText w:val=""/>
      <w:lvlJc w:val="left"/>
    </w:lvl>
    <w:lvl w:ilvl="7" w:tplc="3F307D24">
      <w:numFmt w:val="decimal"/>
      <w:lvlText w:val=""/>
      <w:lvlJc w:val="left"/>
    </w:lvl>
    <w:lvl w:ilvl="8" w:tplc="3C121160">
      <w:numFmt w:val="decimal"/>
      <w:lvlText w:val=""/>
      <w:lvlJc w:val="left"/>
    </w:lvl>
  </w:abstractNum>
  <w:abstractNum w:abstractNumId="4" w15:restartNumberingAfterBreak="0">
    <w:nsid w:val="00000F3E"/>
    <w:multiLevelType w:val="hybridMultilevel"/>
    <w:tmpl w:val="67CC6BF8"/>
    <w:lvl w:ilvl="0" w:tplc="6E32DFEE">
      <w:start w:val="1"/>
      <w:numFmt w:val="bullet"/>
      <w:lvlText w:val=""/>
      <w:lvlJc w:val="left"/>
    </w:lvl>
    <w:lvl w:ilvl="1" w:tplc="2BE41C9E">
      <w:numFmt w:val="decimal"/>
      <w:lvlText w:val=""/>
      <w:lvlJc w:val="left"/>
    </w:lvl>
    <w:lvl w:ilvl="2" w:tplc="3BD4A47A">
      <w:numFmt w:val="decimal"/>
      <w:lvlText w:val=""/>
      <w:lvlJc w:val="left"/>
    </w:lvl>
    <w:lvl w:ilvl="3" w:tplc="8F460F92">
      <w:numFmt w:val="decimal"/>
      <w:lvlText w:val=""/>
      <w:lvlJc w:val="left"/>
    </w:lvl>
    <w:lvl w:ilvl="4" w:tplc="B0041FBC">
      <w:numFmt w:val="decimal"/>
      <w:lvlText w:val=""/>
      <w:lvlJc w:val="left"/>
    </w:lvl>
    <w:lvl w:ilvl="5" w:tplc="EE305062">
      <w:numFmt w:val="decimal"/>
      <w:lvlText w:val=""/>
      <w:lvlJc w:val="left"/>
    </w:lvl>
    <w:lvl w:ilvl="6" w:tplc="33887236">
      <w:numFmt w:val="decimal"/>
      <w:lvlText w:val=""/>
      <w:lvlJc w:val="left"/>
    </w:lvl>
    <w:lvl w:ilvl="7" w:tplc="EDA43F94">
      <w:numFmt w:val="decimal"/>
      <w:lvlText w:val=""/>
      <w:lvlJc w:val="left"/>
    </w:lvl>
    <w:lvl w:ilvl="8" w:tplc="9000D54A">
      <w:numFmt w:val="decimal"/>
      <w:lvlText w:val=""/>
      <w:lvlJc w:val="left"/>
    </w:lvl>
  </w:abstractNum>
  <w:abstractNum w:abstractNumId="5" w15:restartNumberingAfterBreak="0">
    <w:nsid w:val="000012DB"/>
    <w:multiLevelType w:val="hybridMultilevel"/>
    <w:tmpl w:val="F3803F6E"/>
    <w:lvl w:ilvl="0" w:tplc="B3EE3EAA">
      <w:start w:val="1"/>
      <w:numFmt w:val="bullet"/>
      <w:lvlText w:val=""/>
      <w:lvlJc w:val="left"/>
    </w:lvl>
    <w:lvl w:ilvl="1" w:tplc="48BA72BA">
      <w:numFmt w:val="decimal"/>
      <w:lvlText w:val=""/>
      <w:lvlJc w:val="left"/>
    </w:lvl>
    <w:lvl w:ilvl="2" w:tplc="C3FE7AB6">
      <w:numFmt w:val="decimal"/>
      <w:lvlText w:val=""/>
      <w:lvlJc w:val="left"/>
    </w:lvl>
    <w:lvl w:ilvl="3" w:tplc="2910926C">
      <w:numFmt w:val="decimal"/>
      <w:lvlText w:val=""/>
      <w:lvlJc w:val="left"/>
    </w:lvl>
    <w:lvl w:ilvl="4" w:tplc="9D02FF44">
      <w:numFmt w:val="decimal"/>
      <w:lvlText w:val=""/>
      <w:lvlJc w:val="left"/>
    </w:lvl>
    <w:lvl w:ilvl="5" w:tplc="97865EC8">
      <w:numFmt w:val="decimal"/>
      <w:lvlText w:val=""/>
      <w:lvlJc w:val="left"/>
    </w:lvl>
    <w:lvl w:ilvl="6" w:tplc="7D188BB6">
      <w:numFmt w:val="decimal"/>
      <w:lvlText w:val=""/>
      <w:lvlJc w:val="left"/>
    </w:lvl>
    <w:lvl w:ilvl="7" w:tplc="5DF0287E">
      <w:numFmt w:val="decimal"/>
      <w:lvlText w:val=""/>
      <w:lvlJc w:val="left"/>
    </w:lvl>
    <w:lvl w:ilvl="8" w:tplc="C0FC22E8">
      <w:numFmt w:val="decimal"/>
      <w:lvlText w:val=""/>
      <w:lvlJc w:val="left"/>
    </w:lvl>
  </w:abstractNum>
  <w:abstractNum w:abstractNumId="6" w15:restartNumberingAfterBreak="0">
    <w:nsid w:val="0000153C"/>
    <w:multiLevelType w:val="hybridMultilevel"/>
    <w:tmpl w:val="95BA9B02"/>
    <w:lvl w:ilvl="0" w:tplc="322C30AE">
      <w:start w:val="1"/>
      <w:numFmt w:val="bullet"/>
      <w:lvlText w:val=""/>
      <w:lvlJc w:val="left"/>
    </w:lvl>
    <w:lvl w:ilvl="1" w:tplc="CBC25B06">
      <w:numFmt w:val="decimal"/>
      <w:lvlText w:val=""/>
      <w:lvlJc w:val="left"/>
    </w:lvl>
    <w:lvl w:ilvl="2" w:tplc="8DEABC90">
      <w:numFmt w:val="decimal"/>
      <w:lvlText w:val=""/>
      <w:lvlJc w:val="left"/>
    </w:lvl>
    <w:lvl w:ilvl="3" w:tplc="5E4CF8C8">
      <w:numFmt w:val="decimal"/>
      <w:lvlText w:val=""/>
      <w:lvlJc w:val="left"/>
    </w:lvl>
    <w:lvl w:ilvl="4" w:tplc="BF489D3C">
      <w:numFmt w:val="decimal"/>
      <w:lvlText w:val=""/>
      <w:lvlJc w:val="left"/>
    </w:lvl>
    <w:lvl w:ilvl="5" w:tplc="9D16CB5C">
      <w:numFmt w:val="decimal"/>
      <w:lvlText w:val=""/>
      <w:lvlJc w:val="left"/>
    </w:lvl>
    <w:lvl w:ilvl="6" w:tplc="2526A6E6">
      <w:numFmt w:val="decimal"/>
      <w:lvlText w:val=""/>
      <w:lvlJc w:val="left"/>
    </w:lvl>
    <w:lvl w:ilvl="7" w:tplc="733E85E0">
      <w:numFmt w:val="decimal"/>
      <w:lvlText w:val=""/>
      <w:lvlJc w:val="left"/>
    </w:lvl>
    <w:lvl w:ilvl="8" w:tplc="40EAE4E2">
      <w:numFmt w:val="decimal"/>
      <w:lvlText w:val=""/>
      <w:lvlJc w:val="left"/>
    </w:lvl>
  </w:abstractNum>
  <w:abstractNum w:abstractNumId="7" w15:restartNumberingAfterBreak="0">
    <w:nsid w:val="000026E9"/>
    <w:multiLevelType w:val="hybridMultilevel"/>
    <w:tmpl w:val="2E9A1820"/>
    <w:lvl w:ilvl="0" w:tplc="007E4814">
      <w:start w:val="1"/>
      <w:numFmt w:val="bullet"/>
      <w:lvlText w:val=""/>
      <w:lvlJc w:val="left"/>
    </w:lvl>
    <w:lvl w:ilvl="1" w:tplc="940E55A8">
      <w:numFmt w:val="decimal"/>
      <w:lvlText w:val=""/>
      <w:lvlJc w:val="left"/>
    </w:lvl>
    <w:lvl w:ilvl="2" w:tplc="A0B0207C">
      <w:numFmt w:val="decimal"/>
      <w:lvlText w:val=""/>
      <w:lvlJc w:val="left"/>
    </w:lvl>
    <w:lvl w:ilvl="3" w:tplc="BFAA7E4A">
      <w:numFmt w:val="decimal"/>
      <w:lvlText w:val=""/>
      <w:lvlJc w:val="left"/>
    </w:lvl>
    <w:lvl w:ilvl="4" w:tplc="56660E74">
      <w:numFmt w:val="decimal"/>
      <w:lvlText w:val=""/>
      <w:lvlJc w:val="left"/>
    </w:lvl>
    <w:lvl w:ilvl="5" w:tplc="CE7E3ED0">
      <w:numFmt w:val="decimal"/>
      <w:lvlText w:val=""/>
      <w:lvlJc w:val="left"/>
    </w:lvl>
    <w:lvl w:ilvl="6" w:tplc="2B70BC9A">
      <w:numFmt w:val="decimal"/>
      <w:lvlText w:val=""/>
      <w:lvlJc w:val="left"/>
    </w:lvl>
    <w:lvl w:ilvl="7" w:tplc="156AF6C0">
      <w:numFmt w:val="decimal"/>
      <w:lvlText w:val=""/>
      <w:lvlJc w:val="left"/>
    </w:lvl>
    <w:lvl w:ilvl="8" w:tplc="E6AE1EB2">
      <w:numFmt w:val="decimal"/>
      <w:lvlText w:val=""/>
      <w:lvlJc w:val="left"/>
    </w:lvl>
  </w:abstractNum>
  <w:abstractNum w:abstractNumId="8" w15:restartNumberingAfterBreak="0">
    <w:nsid w:val="00002EA6"/>
    <w:multiLevelType w:val="hybridMultilevel"/>
    <w:tmpl w:val="132CC36A"/>
    <w:lvl w:ilvl="0" w:tplc="74624534">
      <w:start w:val="1"/>
      <w:numFmt w:val="bullet"/>
      <w:lvlText w:val=""/>
      <w:lvlJc w:val="left"/>
    </w:lvl>
    <w:lvl w:ilvl="1" w:tplc="4A4CA534">
      <w:numFmt w:val="decimal"/>
      <w:lvlText w:val=""/>
      <w:lvlJc w:val="left"/>
    </w:lvl>
    <w:lvl w:ilvl="2" w:tplc="396E836C">
      <w:numFmt w:val="decimal"/>
      <w:lvlText w:val=""/>
      <w:lvlJc w:val="left"/>
    </w:lvl>
    <w:lvl w:ilvl="3" w:tplc="33DAAB7E">
      <w:numFmt w:val="decimal"/>
      <w:lvlText w:val=""/>
      <w:lvlJc w:val="left"/>
    </w:lvl>
    <w:lvl w:ilvl="4" w:tplc="9148F3B4">
      <w:numFmt w:val="decimal"/>
      <w:lvlText w:val=""/>
      <w:lvlJc w:val="left"/>
    </w:lvl>
    <w:lvl w:ilvl="5" w:tplc="EE3029E8">
      <w:numFmt w:val="decimal"/>
      <w:lvlText w:val=""/>
      <w:lvlJc w:val="left"/>
    </w:lvl>
    <w:lvl w:ilvl="6" w:tplc="FFAC01FA">
      <w:numFmt w:val="decimal"/>
      <w:lvlText w:val=""/>
      <w:lvlJc w:val="left"/>
    </w:lvl>
    <w:lvl w:ilvl="7" w:tplc="259A0272">
      <w:numFmt w:val="decimal"/>
      <w:lvlText w:val=""/>
      <w:lvlJc w:val="left"/>
    </w:lvl>
    <w:lvl w:ilvl="8" w:tplc="434AF260">
      <w:numFmt w:val="decimal"/>
      <w:lvlText w:val=""/>
      <w:lvlJc w:val="left"/>
    </w:lvl>
  </w:abstractNum>
  <w:abstractNum w:abstractNumId="9" w15:restartNumberingAfterBreak="0">
    <w:nsid w:val="0000305E"/>
    <w:multiLevelType w:val="hybridMultilevel"/>
    <w:tmpl w:val="85AC88D0"/>
    <w:lvl w:ilvl="0" w:tplc="FC3C3916">
      <w:start w:val="1"/>
      <w:numFmt w:val="bullet"/>
      <w:lvlText w:val="в"/>
      <w:lvlJc w:val="left"/>
    </w:lvl>
    <w:lvl w:ilvl="1" w:tplc="5EE85658">
      <w:numFmt w:val="decimal"/>
      <w:lvlText w:val=""/>
      <w:lvlJc w:val="left"/>
    </w:lvl>
    <w:lvl w:ilvl="2" w:tplc="02302EA8">
      <w:numFmt w:val="decimal"/>
      <w:lvlText w:val=""/>
      <w:lvlJc w:val="left"/>
    </w:lvl>
    <w:lvl w:ilvl="3" w:tplc="3FA879EC">
      <w:numFmt w:val="decimal"/>
      <w:lvlText w:val=""/>
      <w:lvlJc w:val="left"/>
    </w:lvl>
    <w:lvl w:ilvl="4" w:tplc="B79EA1A0">
      <w:numFmt w:val="decimal"/>
      <w:lvlText w:val=""/>
      <w:lvlJc w:val="left"/>
    </w:lvl>
    <w:lvl w:ilvl="5" w:tplc="DF821C46">
      <w:numFmt w:val="decimal"/>
      <w:lvlText w:val=""/>
      <w:lvlJc w:val="left"/>
    </w:lvl>
    <w:lvl w:ilvl="6" w:tplc="07524284">
      <w:numFmt w:val="decimal"/>
      <w:lvlText w:val=""/>
      <w:lvlJc w:val="left"/>
    </w:lvl>
    <w:lvl w:ilvl="7" w:tplc="143CC5EE">
      <w:numFmt w:val="decimal"/>
      <w:lvlText w:val=""/>
      <w:lvlJc w:val="left"/>
    </w:lvl>
    <w:lvl w:ilvl="8" w:tplc="E034E7D4">
      <w:numFmt w:val="decimal"/>
      <w:lvlText w:val=""/>
      <w:lvlJc w:val="left"/>
    </w:lvl>
  </w:abstractNum>
  <w:abstractNum w:abstractNumId="10" w15:restartNumberingAfterBreak="0">
    <w:nsid w:val="0000390C"/>
    <w:multiLevelType w:val="hybridMultilevel"/>
    <w:tmpl w:val="3E081954"/>
    <w:lvl w:ilvl="0" w:tplc="2A58BC06">
      <w:start w:val="3"/>
      <w:numFmt w:val="decimal"/>
      <w:lvlText w:val="%1."/>
      <w:lvlJc w:val="left"/>
    </w:lvl>
    <w:lvl w:ilvl="1" w:tplc="DB3C3C7A">
      <w:numFmt w:val="decimal"/>
      <w:lvlText w:val=""/>
      <w:lvlJc w:val="left"/>
    </w:lvl>
    <w:lvl w:ilvl="2" w:tplc="93E43CA2">
      <w:numFmt w:val="decimal"/>
      <w:lvlText w:val=""/>
      <w:lvlJc w:val="left"/>
    </w:lvl>
    <w:lvl w:ilvl="3" w:tplc="80C466F2">
      <w:numFmt w:val="decimal"/>
      <w:lvlText w:val=""/>
      <w:lvlJc w:val="left"/>
    </w:lvl>
    <w:lvl w:ilvl="4" w:tplc="D5EEBB14">
      <w:numFmt w:val="decimal"/>
      <w:lvlText w:val=""/>
      <w:lvlJc w:val="left"/>
    </w:lvl>
    <w:lvl w:ilvl="5" w:tplc="733AEE18">
      <w:numFmt w:val="decimal"/>
      <w:lvlText w:val=""/>
      <w:lvlJc w:val="left"/>
    </w:lvl>
    <w:lvl w:ilvl="6" w:tplc="8FDA4404">
      <w:numFmt w:val="decimal"/>
      <w:lvlText w:val=""/>
      <w:lvlJc w:val="left"/>
    </w:lvl>
    <w:lvl w:ilvl="7" w:tplc="A18AD0DE">
      <w:numFmt w:val="decimal"/>
      <w:lvlText w:val=""/>
      <w:lvlJc w:val="left"/>
    </w:lvl>
    <w:lvl w:ilvl="8" w:tplc="85FEEB3E">
      <w:numFmt w:val="decimal"/>
      <w:lvlText w:val=""/>
      <w:lvlJc w:val="left"/>
    </w:lvl>
  </w:abstractNum>
  <w:abstractNum w:abstractNumId="11" w15:restartNumberingAfterBreak="0">
    <w:nsid w:val="000041BB"/>
    <w:multiLevelType w:val="hybridMultilevel"/>
    <w:tmpl w:val="F9AAB31E"/>
    <w:lvl w:ilvl="0" w:tplc="F64AF9D4">
      <w:start w:val="1"/>
      <w:numFmt w:val="decimal"/>
      <w:lvlText w:val="%1."/>
      <w:lvlJc w:val="left"/>
    </w:lvl>
    <w:lvl w:ilvl="1" w:tplc="F19EC362">
      <w:numFmt w:val="decimal"/>
      <w:lvlText w:val=""/>
      <w:lvlJc w:val="left"/>
    </w:lvl>
    <w:lvl w:ilvl="2" w:tplc="3B4C6350">
      <w:numFmt w:val="decimal"/>
      <w:lvlText w:val=""/>
      <w:lvlJc w:val="left"/>
    </w:lvl>
    <w:lvl w:ilvl="3" w:tplc="541899EC">
      <w:numFmt w:val="decimal"/>
      <w:lvlText w:val=""/>
      <w:lvlJc w:val="left"/>
    </w:lvl>
    <w:lvl w:ilvl="4" w:tplc="9020BBA8">
      <w:numFmt w:val="decimal"/>
      <w:lvlText w:val=""/>
      <w:lvlJc w:val="left"/>
    </w:lvl>
    <w:lvl w:ilvl="5" w:tplc="B95EFF70">
      <w:numFmt w:val="decimal"/>
      <w:lvlText w:val=""/>
      <w:lvlJc w:val="left"/>
    </w:lvl>
    <w:lvl w:ilvl="6" w:tplc="25E6310A">
      <w:numFmt w:val="decimal"/>
      <w:lvlText w:val=""/>
      <w:lvlJc w:val="left"/>
    </w:lvl>
    <w:lvl w:ilvl="7" w:tplc="B234E6AC">
      <w:numFmt w:val="decimal"/>
      <w:lvlText w:val=""/>
      <w:lvlJc w:val="left"/>
    </w:lvl>
    <w:lvl w:ilvl="8" w:tplc="EA4C2838">
      <w:numFmt w:val="decimal"/>
      <w:lvlText w:val=""/>
      <w:lvlJc w:val="left"/>
    </w:lvl>
  </w:abstractNum>
  <w:abstractNum w:abstractNumId="12" w15:restartNumberingAfterBreak="0">
    <w:nsid w:val="00007E87"/>
    <w:multiLevelType w:val="hybridMultilevel"/>
    <w:tmpl w:val="64FC821E"/>
    <w:lvl w:ilvl="0" w:tplc="5F12A990">
      <w:start w:val="2"/>
      <w:numFmt w:val="decimal"/>
      <w:lvlText w:val="%1."/>
      <w:lvlJc w:val="left"/>
    </w:lvl>
    <w:lvl w:ilvl="1" w:tplc="77AED0E4">
      <w:numFmt w:val="decimal"/>
      <w:lvlText w:val=""/>
      <w:lvlJc w:val="left"/>
    </w:lvl>
    <w:lvl w:ilvl="2" w:tplc="554E1F90">
      <w:numFmt w:val="decimal"/>
      <w:lvlText w:val=""/>
      <w:lvlJc w:val="left"/>
    </w:lvl>
    <w:lvl w:ilvl="3" w:tplc="40A0BBAE">
      <w:numFmt w:val="decimal"/>
      <w:lvlText w:val=""/>
      <w:lvlJc w:val="left"/>
    </w:lvl>
    <w:lvl w:ilvl="4" w:tplc="A308F080">
      <w:numFmt w:val="decimal"/>
      <w:lvlText w:val=""/>
      <w:lvlJc w:val="left"/>
    </w:lvl>
    <w:lvl w:ilvl="5" w:tplc="211220F4">
      <w:numFmt w:val="decimal"/>
      <w:lvlText w:val=""/>
      <w:lvlJc w:val="left"/>
    </w:lvl>
    <w:lvl w:ilvl="6" w:tplc="A0DE1192">
      <w:numFmt w:val="decimal"/>
      <w:lvlText w:val=""/>
      <w:lvlJc w:val="left"/>
    </w:lvl>
    <w:lvl w:ilvl="7" w:tplc="5066AFB4">
      <w:numFmt w:val="decimal"/>
      <w:lvlText w:val=""/>
      <w:lvlJc w:val="left"/>
    </w:lvl>
    <w:lvl w:ilvl="8" w:tplc="1C2C2808">
      <w:numFmt w:val="decimal"/>
      <w:lvlText w:val=""/>
      <w:lvlJc w:val="left"/>
    </w:lvl>
  </w:abstractNum>
  <w:abstractNum w:abstractNumId="13" w15:restartNumberingAfterBreak="0">
    <w:nsid w:val="14C86B78"/>
    <w:multiLevelType w:val="multilevel"/>
    <w:tmpl w:val="57D4D82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17F83919"/>
    <w:multiLevelType w:val="multilevel"/>
    <w:tmpl w:val="602859A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eastAsia="Times New Roman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Times New Roman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eastAsia="Times New Roman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Times New Roman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eastAsia="Times New Roman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931" w:hanging="1080"/>
      </w:pPr>
      <w:rPr>
        <w:rFonts w:eastAsia="Times New Roman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eastAsia="Times New Roman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291" w:hanging="1440"/>
      </w:pPr>
      <w:rPr>
        <w:rFonts w:eastAsia="Times New Roman" w:hint="default"/>
        <w:b/>
        <w:sz w:val="24"/>
      </w:rPr>
    </w:lvl>
  </w:abstractNum>
  <w:abstractNum w:abstractNumId="15" w15:restartNumberingAfterBreak="0">
    <w:nsid w:val="18E95851"/>
    <w:multiLevelType w:val="multilevel"/>
    <w:tmpl w:val="70FCC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9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9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5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5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1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1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760" w:hanging="1800"/>
      </w:pPr>
      <w:rPr>
        <w:rFonts w:hint="default"/>
        <w:b w:val="0"/>
      </w:rPr>
    </w:lvl>
  </w:abstractNum>
  <w:abstractNum w:abstractNumId="16" w15:restartNumberingAfterBreak="0">
    <w:nsid w:val="360B13A4"/>
    <w:multiLevelType w:val="multilevel"/>
    <w:tmpl w:val="4DB6CE58"/>
    <w:lvl w:ilvl="0">
      <w:start w:val="1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eastAsia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eastAsia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eastAsia="Times New Roman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eastAsia="Times New Roman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eastAsia="Times New Roman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eastAsia="Times New Roman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eastAsia="Times New Roman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eastAsia="Times New Roman" w:hint="default"/>
        <w:b/>
        <w:sz w:val="24"/>
      </w:rPr>
    </w:lvl>
  </w:abstractNum>
  <w:abstractNum w:abstractNumId="17" w15:restartNumberingAfterBreak="0">
    <w:nsid w:val="3B643CB0"/>
    <w:multiLevelType w:val="hybridMultilevel"/>
    <w:tmpl w:val="BA12F5F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6BE3409D"/>
    <w:multiLevelType w:val="multilevel"/>
    <w:tmpl w:val="18C48846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  <w:sz w:val="24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eastAsia="Times New Roman" w:hint="default"/>
        <w:b/>
        <w:sz w:val="24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eastAsia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eastAsia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eastAsia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eastAsia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eastAsia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eastAsia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eastAsia="Times New Roman" w:hint="default"/>
        <w:b/>
        <w:sz w:val="24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3"/>
  </w:num>
  <w:num w:numId="5">
    <w:abstractNumId w:val="8"/>
  </w:num>
  <w:num w:numId="6">
    <w:abstractNumId w:val="5"/>
  </w:num>
  <w:num w:numId="7">
    <w:abstractNumId w:val="6"/>
  </w:num>
  <w:num w:numId="8">
    <w:abstractNumId w:val="12"/>
  </w:num>
  <w:num w:numId="9">
    <w:abstractNumId w:val="10"/>
  </w:num>
  <w:num w:numId="10">
    <w:abstractNumId w:val="4"/>
  </w:num>
  <w:num w:numId="11">
    <w:abstractNumId w:val="0"/>
  </w:num>
  <w:num w:numId="12">
    <w:abstractNumId w:val="1"/>
  </w:num>
  <w:num w:numId="13">
    <w:abstractNumId w:val="9"/>
  </w:num>
  <w:num w:numId="14">
    <w:abstractNumId w:val="15"/>
  </w:num>
  <w:num w:numId="15">
    <w:abstractNumId w:val="17"/>
  </w:num>
  <w:num w:numId="16">
    <w:abstractNumId w:val="14"/>
  </w:num>
  <w:num w:numId="17">
    <w:abstractNumId w:val="16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3"/>
  </w:num>
  <w:num w:numId="21">
    <w:abstractNumId w:val="8"/>
  </w:num>
  <w:num w:numId="22">
    <w:abstractNumId w:val="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31B"/>
    <w:rsid w:val="0000388E"/>
    <w:rsid w:val="000126B3"/>
    <w:rsid w:val="0004571B"/>
    <w:rsid w:val="00064D55"/>
    <w:rsid w:val="00075656"/>
    <w:rsid w:val="00096F1B"/>
    <w:rsid w:val="000A755A"/>
    <w:rsid w:val="000C3DD5"/>
    <w:rsid w:val="000D6B1C"/>
    <w:rsid w:val="000E346C"/>
    <w:rsid w:val="00145605"/>
    <w:rsid w:val="0018346A"/>
    <w:rsid w:val="00194F83"/>
    <w:rsid w:val="001A4AB9"/>
    <w:rsid w:val="001C6FB1"/>
    <w:rsid w:val="001E1631"/>
    <w:rsid w:val="002044C2"/>
    <w:rsid w:val="00212082"/>
    <w:rsid w:val="00216183"/>
    <w:rsid w:val="00232A8C"/>
    <w:rsid w:val="00237B30"/>
    <w:rsid w:val="002417AA"/>
    <w:rsid w:val="002468E1"/>
    <w:rsid w:val="00253ECA"/>
    <w:rsid w:val="00293435"/>
    <w:rsid w:val="002A1BC7"/>
    <w:rsid w:val="002B0943"/>
    <w:rsid w:val="002B7BCE"/>
    <w:rsid w:val="002C3736"/>
    <w:rsid w:val="00303317"/>
    <w:rsid w:val="00317E65"/>
    <w:rsid w:val="00321FE9"/>
    <w:rsid w:val="00322257"/>
    <w:rsid w:val="003249C2"/>
    <w:rsid w:val="00370DC2"/>
    <w:rsid w:val="003A1C19"/>
    <w:rsid w:val="003D21EC"/>
    <w:rsid w:val="003D675F"/>
    <w:rsid w:val="003F253F"/>
    <w:rsid w:val="00403482"/>
    <w:rsid w:val="004620A7"/>
    <w:rsid w:val="004705C9"/>
    <w:rsid w:val="00472392"/>
    <w:rsid w:val="00475829"/>
    <w:rsid w:val="00486F18"/>
    <w:rsid w:val="004B1200"/>
    <w:rsid w:val="004F1988"/>
    <w:rsid w:val="004F3276"/>
    <w:rsid w:val="004F383A"/>
    <w:rsid w:val="004F68E3"/>
    <w:rsid w:val="00507F9F"/>
    <w:rsid w:val="0052435E"/>
    <w:rsid w:val="00570E61"/>
    <w:rsid w:val="005E2DCA"/>
    <w:rsid w:val="005F16AE"/>
    <w:rsid w:val="00601165"/>
    <w:rsid w:val="0061203D"/>
    <w:rsid w:val="00623A8C"/>
    <w:rsid w:val="006419A8"/>
    <w:rsid w:val="00661BF6"/>
    <w:rsid w:val="00674523"/>
    <w:rsid w:val="00691AC6"/>
    <w:rsid w:val="00695267"/>
    <w:rsid w:val="006A0CF0"/>
    <w:rsid w:val="006B4301"/>
    <w:rsid w:val="006E0183"/>
    <w:rsid w:val="006E6E40"/>
    <w:rsid w:val="006F04E6"/>
    <w:rsid w:val="007100E4"/>
    <w:rsid w:val="00711184"/>
    <w:rsid w:val="00722FF2"/>
    <w:rsid w:val="00753D22"/>
    <w:rsid w:val="00762AC3"/>
    <w:rsid w:val="00766D91"/>
    <w:rsid w:val="007B7662"/>
    <w:rsid w:val="007C4616"/>
    <w:rsid w:val="007D109A"/>
    <w:rsid w:val="007F4B78"/>
    <w:rsid w:val="008110AF"/>
    <w:rsid w:val="00812AC6"/>
    <w:rsid w:val="00813AAA"/>
    <w:rsid w:val="00814C07"/>
    <w:rsid w:val="0084245A"/>
    <w:rsid w:val="008653AE"/>
    <w:rsid w:val="00867E4A"/>
    <w:rsid w:val="008A5463"/>
    <w:rsid w:val="008C0482"/>
    <w:rsid w:val="008D708D"/>
    <w:rsid w:val="008E6730"/>
    <w:rsid w:val="008F367D"/>
    <w:rsid w:val="00906F82"/>
    <w:rsid w:val="00933267"/>
    <w:rsid w:val="009334A7"/>
    <w:rsid w:val="00946BD5"/>
    <w:rsid w:val="00961A78"/>
    <w:rsid w:val="009750C5"/>
    <w:rsid w:val="00975BF4"/>
    <w:rsid w:val="009A3603"/>
    <w:rsid w:val="009A4EFA"/>
    <w:rsid w:val="009D1E99"/>
    <w:rsid w:val="009D3B1E"/>
    <w:rsid w:val="009D5334"/>
    <w:rsid w:val="009F7276"/>
    <w:rsid w:val="00A362F6"/>
    <w:rsid w:val="00A41FC2"/>
    <w:rsid w:val="00A518E0"/>
    <w:rsid w:val="00A51B5C"/>
    <w:rsid w:val="00A55565"/>
    <w:rsid w:val="00A7600F"/>
    <w:rsid w:val="00A827C5"/>
    <w:rsid w:val="00A850D9"/>
    <w:rsid w:val="00AE616E"/>
    <w:rsid w:val="00AF46FC"/>
    <w:rsid w:val="00AF4C55"/>
    <w:rsid w:val="00B16FE2"/>
    <w:rsid w:val="00B20B20"/>
    <w:rsid w:val="00B20DDE"/>
    <w:rsid w:val="00B646D6"/>
    <w:rsid w:val="00B71F00"/>
    <w:rsid w:val="00B80D5E"/>
    <w:rsid w:val="00B8331B"/>
    <w:rsid w:val="00B92D63"/>
    <w:rsid w:val="00BE63D6"/>
    <w:rsid w:val="00BF6B1C"/>
    <w:rsid w:val="00C01257"/>
    <w:rsid w:val="00C13CCD"/>
    <w:rsid w:val="00C229FC"/>
    <w:rsid w:val="00C37029"/>
    <w:rsid w:val="00C82138"/>
    <w:rsid w:val="00C83A10"/>
    <w:rsid w:val="00CB7360"/>
    <w:rsid w:val="00CC5B5D"/>
    <w:rsid w:val="00CE2B57"/>
    <w:rsid w:val="00CE5805"/>
    <w:rsid w:val="00D23EDE"/>
    <w:rsid w:val="00D42B0B"/>
    <w:rsid w:val="00DA2D1C"/>
    <w:rsid w:val="00DB7B25"/>
    <w:rsid w:val="00DD013C"/>
    <w:rsid w:val="00E052E9"/>
    <w:rsid w:val="00E10A1F"/>
    <w:rsid w:val="00E44534"/>
    <w:rsid w:val="00E50CAB"/>
    <w:rsid w:val="00E72240"/>
    <w:rsid w:val="00EB06D2"/>
    <w:rsid w:val="00EB127D"/>
    <w:rsid w:val="00EB3EAA"/>
    <w:rsid w:val="00ED3C6F"/>
    <w:rsid w:val="00ED75AD"/>
    <w:rsid w:val="00EE5CBB"/>
    <w:rsid w:val="00EF1924"/>
    <w:rsid w:val="00F053DC"/>
    <w:rsid w:val="00F236E0"/>
    <w:rsid w:val="00F45C0A"/>
    <w:rsid w:val="00F73BEF"/>
    <w:rsid w:val="00F801E5"/>
    <w:rsid w:val="00FC2975"/>
    <w:rsid w:val="00FC4810"/>
    <w:rsid w:val="00FF0F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009F3"/>
  <w15:docId w15:val="{EAA6A11F-5F06-41F2-82F9-1E05AD02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F97"/>
  </w:style>
  <w:style w:type="paragraph" w:styleId="1">
    <w:name w:val="heading 1"/>
    <w:basedOn w:val="a"/>
    <w:next w:val="a"/>
    <w:link w:val="10"/>
    <w:uiPriority w:val="9"/>
    <w:qFormat/>
    <w:rsid w:val="00096F1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96F1B"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  <w:u w:color="FF6600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096F1B"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  <w:u w:color="FF6600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096F1B"/>
    <w:pPr>
      <w:keepNext/>
      <w:spacing w:before="240" w:after="60"/>
      <w:outlineLvl w:val="3"/>
    </w:pPr>
    <w:rPr>
      <w:rFonts w:eastAsia="Arial Unicode MS"/>
      <w:b/>
      <w:bCs/>
      <w:sz w:val="28"/>
      <w:szCs w:val="28"/>
      <w:u w:color="FF6600"/>
      <w:lang w:eastAsia="ar-SA"/>
    </w:rPr>
  </w:style>
  <w:style w:type="paragraph" w:styleId="6">
    <w:name w:val="heading 6"/>
    <w:basedOn w:val="a"/>
    <w:next w:val="a"/>
    <w:link w:val="60"/>
    <w:semiHidden/>
    <w:unhideWhenUsed/>
    <w:qFormat/>
    <w:rsid w:val="00096F1B"/>
    <w:pPr>
      <w:spacing w:before="240" w:after="60"/>
      <w:outlineLvl w:val="5"/>
    </w:pPr>
    <w:rPr>
      <w:rFonts w:ascii="Calibri" w:eastAsia="Arial Unicode MS" w:hAnsi="Calibri" w:cs="Arial Unicode MS"/>
      <w:b/>
      <w:bCs/>
      <w:u w:color="FF66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B06D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756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75656"/>
  </w:style>
  <w:style w:type="paragraph" w:styleId="a7">
    <w:name w:val="footer"/>
    <w:basedOn w:val="a"/>
    <w:link w:val="a8"/>
    <w:uiPriority w:val="99"/>
    <w:unhideWhenUsed/>
    <w:rsid w:val="000756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75656"/>
  </w:style>
  <w:style w:type="paragraph" w:styleId="a9">
    <w:name w:val="Balloon Text"/>
    <w:basedOn w:val="a"/>
    <w:link w:val="aa"/>
    <w:uiPriority w:val="99"/>
    <w:semiHidden/>
    <w:unhideWhenUsed/>
    <w:rsid w:val="003D675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675F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126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96F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096F1B"/>
    <w:rPr>
      <w:rFonts w:ascii="Arial" w:eastAsia="Arial Unicode MS" w:hAnsi="Arial" w:cs="Arial"/>
      <w:b/>
      <w:bCs/>
      <w:i/>
      <w:iCs/>
      <w:sz w:val="28"/>
      <w:szCs w:val="28"/>
      <w:u w:color="FF6600"/>
      <w:lang w:eastAsia="ar-SA"/>
    </w:rPr>
  </w:style>
  <w:style w:type="character" w:customStyle="1" w:styleId="30">
    <w:name w:val="Заголовок 3 Знак"/>
    <w:basedOn w:val="a0"/>
    <w:link w:val="3"/>
    <w:semiHidden/>
    <w:rsid w:val="00096F1B"/>
    <w:rPr>
      <w:rFonts w:ascii="Arial" w:eastAsia="Arial Unicode MS" w:hAnsi="Arial" w:cs="Arial"/>
      <w:b/>
      <w:bCs/>
      <w:sz w:val="26"/>
      <w:szCs w:val="26"/>
      <w:u w:color="FF6600"/>
      <w:lang w:eastAsia="ar-SA"/>
    </w:rPr>
  </w:style>
  <w:style w:type="character" w:customStyle="1" w:styleId="40">
    <w:name w:val="Заголовок 4 Знак"/>
    <w:basedOn w:val="a0"/>
    <w:link w:val="4"/>
    <w:semiHidden/>
    <w:rsid w:val="00096F1B"/>
    <w:rPr>
      <w:rFonts w:eastAsia="Arial Unicode MS"/>
      <w:b/>
      <w:bCs/>
      <w:sz w:val="28"/>
      <w:szCs w:val="28"/>
      <w:u w:color="FF6600"/>
      <w:lang w:eastAsia="ar-SA"/>
    </w:rPr>
  </w:style>
  <w:style w:type="character" w:customStyle="1" w:styleId="60">
    <w:name w:val="Заголовок 6 Знак"/>
    <w:basedOn w:val="a0"/>
    <w:link w:val="6"/>
    <w:semiHidden/>
    <w:rsid w:val="00096F1B"/>
    <w:rPr>
      <w:rFonts w:ascii="Calibri" w:eastAsia="Arial Unicode MS" w:hAnsi="Calibri" w:cs="Arial Unicode MS"/>
      <w:b/>
      <w:bCs/>
      <w:u w:color="FF6600"/>
    </w:rPr>
  </w:style>
  <w:style w:type="paragraph" w:customStyle="1" w:styleId="Default">
    <w:name w:val="Default"/>
    <w:rsid w:val="00096F1B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c">
    <w:name w:val="Normal (Web)"/>
    <w:basedOn w:val="a"/>
    <w:uiPriority w:val="99"/>
    <w:semiHidden/>
    <w:unhideWhenUsed/>
    <w:rsid w:val="00762AC3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825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37122-AD26-4041-B645-E814CD26E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2903</Words>
  <Characters>16550</Characters>
  <Application>Microsoft Office Word</Application>
  <DocSecurity>0</DocSecurity>
  <Lines>137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2</cp:revision>
  <cp:lastPrinted>2020-11-26T06:36:00Z</cp:lastPrinted>
  <dcterms:created xsi:type="dcterms:W3CDTF">2022-10-19T03:21:00Z</dcterms:created>
  <dcterms:modified xsi:type="dcterms:W3CDTF">2022-10-19T03:21:00Z</dcterms:modified>
</cp:coreProperties>
</file>